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关于商品住房项目多测合一工作协作的招标公告</w:t>
      </w:r>
    </w:p>
    <w:p>
      <w:pPr>
        <w:jc w:val="center"/>
        <w:rPr>
          <w:rFonts w:hint="eastAsia" w:ascii="微软雅黑" w:hAnsi="微软雅黑" w:eastAsia="微软雅黑" w:cs="微软雅黑"/>
          <w:b/>
          <w:bCs/>
          <w:color w:val="auto"/>
          <w:sz w:val="32"/>
          <w:szCs w:val="32"/>
          <w:lang w:val="en-US" w:eastAsia="zh-CN"/>
        </w:rPr>
      </w:pPr>
    </w:p>
    <w:p>
      <w:pPr>
        <w:pStyle w:val="2"/>
        <w:widowControl/>
        <w:shd w:val="clear" w:color="auto" w:fill="FFFFFF"/>
        <w:spacing w:before="0" w:beforeAutospacing="0" w:after="0" w:afterAutospacing="0" w:line="570" w:lineRule="atLeast"/>
        <w:ind w:firstLine="480"/>
        <w:jc w:val="both"/>
        <w:textAlignment w:val="baseline"/>
        <w:rPr>
          <w:rFonts w:hint="eastAsia" w:ascii="微软雅黑" w:hAnsi="微软雅黑" w:eastAsia="微软雅黑" w:cs="微软雅黑"/>
          <w:color w:val="auto"/>
          <w:sz w:val="22"/>
          <w:szCs w:val="22"/>
        </w:rPr>
      </w:pPr>
      <w:bookmarkStart w:id="2" w:name="_GoBack"/>
      <w:r>
        <w:rPr>
          <w:rStyle w:val="6"/>
          <w:rFonts w:hint="eastAsia" w:ascii="宋体" w:hAnsi="宋体" w:cs="宋体"/>
          <w:bCs/>
          <w:color w:val="auto"/>
          <w:sz w:val="22"/>
          <w:szCs w:val="22"/>
          <w:shd w:val="clear" w:color="auto" w:fill="FFFFFF"/>
        </w:rPr>
        <w:t>一、项目名称及内容</w:t>
      </w:r>
    </w:p>
    <w:p>
      <w:pPr>
        <w:pStyle w:val="2"/>
        <w:widowControl/>
        <w:shd w:val="clear" w:color="auto" w:fill="FFFFFF"/>
        <w:spacing w:before="0" w:beforeAutospacing="0" w:after="0" w:afterAutospacing="0" w:line="570" w:lineRule="atLeast"/>
        <w:ind w:firstLine="480"/>
        <w:textAlignment w:val="baseline"/>
        <w:rPr>
          <w:rFonts w:hint="default" w:ascii="宋体" w:hAnsi="宋体" w:cs="宋体"/>
          <w:color w:val="auto"/>
          <w:sz w:val="22"/>
          <w:szCs w:val="22"/>
          <w:shd w:val="clear" w:color="auto" w:fill="FFFFFF"/>
          <w:lang w:val="en-US"/>
        </w:rPr>
      </w:pPr>
      <w:r>
        <w:rPr>
          <w:rFonts w:hint="eastAsia" w:ascii="宋体" w:hAnsi="宋体" w:cs="宋体"/>
          <w:color w:val="auto"/>
          <w:sz w:val="22"/>
          <w:szCs w:val="22"/>
          <w:shd w:val="clear" w:color="auto" w:fill="FFFFFF"/>
          <w:lang w:val="en-US" w:eastAsia="zh-CN"/>
        </w:rPr>
        <w:t>1、</w:t>
      </w:r>
      <w:r>
        <w:rPr>
          <w:rFonts w:hint="eastAsia" w:ascii="宋体" w:hAnsi="宋体" w:cs="宋体"/>
          <w:color w:val="auto"/>
          <w:sz w:val="22"/>
          <w:szCs w:val="22"/>
          <w:shd w:val="clear" w:color="auto" w:fill="FFFFFF"/>
        </w:rPr>
        <w:t>项目名称：商品住房项目多测合一工作协作</w:t>
      </w:r>
    </w:p>
    <w:p>
      <w:pPr>
        <w:pStyle w:val="8"/>
        <w:keepNext w:val="0"/>
        <w:keepLines w:val="0"/>
        <w:widowControl w:val="0"/>
        <w:shd w:val="clear" w:color="auto" w:fill="auto"/>
        <w:bidi w:val="0"/>
        <w:spacing w:before="0" w:after="0" w:line="466" w:lineRule="auto"/>
        <w:ind w:left="0" w:right="0" w:firstLine="460"/>
        <w:jc w:val="both"/>
        <w:rPr>
          <w:rFonts w:hint="eastAsia" w:eastAsia="宋体"/>
          <w:color w:val="auto"/>
          <w:lang w:eastAsia="zh-CN"/>
        </w:rPr>
      </w:pPr>
      <w:r>
        <w:rPr>
          <w:rFonts w:hint="eastAsia" w:cs="宋体" w:eastAsiaTheme="minorEastAsia"/>
          <w:color w:val="auto"/>
          <w:kern w:val="0"/>
          <w:sz w:val="22"/>
          <w:szCs w:val="22"/>
          <w:u w:val="none"/>
          <w:shd w:val="clear" w:color="auto" w:fill="FFFFFF"/>
          <w:lang w:val="en-US" w:eastAsia="zh-CN" w:bidi="ar"/>
        </w:rPr>
        <w:t>2、</w:t>
      </w:r>
      <w:r>
        <w:rPr>
          <w:rFonts w:hint="eastAsia" w:eastAsiaTheme="minorEastAsia"/>
          <w:color w:val="auto"/>
          <w:spacing w:val="0"/>
          <w:w w:val="100"/>
          <w:position w:val="0"/>
          <w:lang w:val="en-US" w:eastAsia="zh-CN"/>
        </w:rPr>
        <w:t>项目概况及服务</w:t>
      </w:r>
      <w:r>
        <w:rPr>
          <w:color w:val="auto"/>
          <w:spacing w:val="0"/>
          <w:w w:val="100"/>
          <w:position w:val="0"/>
        </w:rPr>
        <w:t>要求</w:t>
      </w:r>
      <w:r>
        <w:rPr>
          <w:rFonts w:hint="eastAsia"/>
          <w:color w:val="auto"/>
          <w:spacing w:val="0"/>
          <w:w w:val="100"/>
          <w:position w:val="0"/>
          <w:lang w:eastAsia="zh-CN"/>
        </w:rPr>
        <w:t>：</w:t>
      </w:r>
    </w:p>
    <w:p>
      <w:pPr>
        <w:pStyle w:val="8"/>
        <w:keepNext w:val="0"/>
        <w:keepLines w:val="0"/>
        <w:widowControl w:val="0"/>
        <w:shd w:val="clear" w:color="auto" w:fill="auto"/>
        <w:bidi w:val="0"/>
        <w:spacing w:before="0" w:after="220" w:line="490" w:lineRule="exact"/>
        <w:ind w:left="0" w:right="0" w:firstLine="460"/>
        <w:jc w:val="both"/>
        <w:rPr>
          <w:color w:val="auto"/>
        </w:rPr>
      </w:pPr>
      <w:r>
        <w:rPr>
          <w:rFonts w:hint="eastAsia" w:ascii="宋体" w:hAnsi="宋体" w:cs="宋体"/>
          <w:color w:val="auto"/>
          <w:sz w:val="22"/>
          <w:szCs w:val="22"/>
          <w:shd w:val="clear" w:color="auto" w:fill="FFFFFF"/>
        </w:rPr>
        <w:t>（1）</w:t>
      </w:r>
      <w:r>
        <w:rPr>
          <w:color w:val="auto"/>
          <w:spacing w:val="0"/>
          <w:w w:val="100"/>
          <w:position w:val="0"/>
        </w:rPr>
        <w:t>本项目实施范围内的多测合一测绘服务。</w:t>
      </w:r>
    </w:p>
    <w:p>
      <w:pPr>
        <w:pStyle w:val="8"/>
        <w:keepNext w:val="0"/>
        <w:keepLines w:val="0"/>
        <w:widowControl w:val="0"/>
        <w:shd w:val="clear" w:color="auto" w:fill="auto"/>
        <w:bidi w:val="0"/>
        <w:spacing w:before="0" w:after="220" w:line="490" w:lineRule="exact"/>
        <w:ind w:left="0" w:right="0" w:firstLine="460"/>
        <w:jc w:val="both"/>
        <w:rPr>
          <w:rFonts w:hint="default"/>
          <w:color w:val="auto"/>
          <w:spacing w:val="0"/>
          <w:w w:val="100"/>
          <w:position w:val="0"/>
          <w:lang w:val="en-US" w:eastAsia="zh-CN"/>
        </w:rPr>
      </w:pPr>
      <w:r>
        <w:rPr>
          <w:rFonts w:hint="eastAsia" w:ascii="宋体" w:hAnsi="宋体" w:cs="宋体"/>
          <w:color w:val="auto"/>
          <w:sz w:val="22"/>
          <w:szCs w:val="22"/>
          <w:shd w:val="clear" w:color="auto" w:fill="FFFFFF"/>
        </w:rPr>
        <w:t>（</w:t>
      </w:r>
      <w:r>
        <w:rPr>
          <w:rFonts w:hint="eastAsia" w:cs="宋体"/>
          <w:color w:val="auto"/>
          <w:sz w:val="22"/>
          <w:szCs w:val="22"/>
          <w:shd w:val="clear" w:color="auto" w:fill="FFFFFF"/>
          <w:lang w:val="en-US" w:eastAsia="zh-CN"/>
        </w:rPr>
        <w:t>2</w:t>
      </w:r>
      <w:r>
        <w:rPr>
          <w:rFonts w:hint="eastAsia" w:ascii="宋体" w:hAnsi="宋体" w:cs="宋体"/>
          <w:color w:val="auto"/>
          <w:sz w:val="22"/>
          <w:szCs w:val="22"/>
          <w:shd w:val="clear" w:color="auto" w:fill="FFFFFF"/>
        </w:rPr>
        <w:t>）</w:t>
      </w:r>
      <w:r>
        <w:rPr>
          <w:rFonts w:hint="eastAsia" w:cs="宋体"/>
          <w:color w:val="auto"/>
          <w:sz w:val="22"/>
          <w:szCs w:val="22"/>
          <w:shd w:val="clear" w:color="auto" w:fill="FFFFFF"/>
          <w:lang w:val="en-US" w:eastAsia="zh-CN"/>
        </w:rPr>
        <w:t>项目</w:t>
      </w:r>
      <w:r>
        <w:rPr>
          <w:color w:val="auto"/>
          <w:spacing w:val="0"/>
          <w:w w:val="100"/>
          <w:position w:val="0"/>
        </w:rPr>
        <w:t>地点：</w:t>
      </w:r>
      <w:r>
        <w:rPr>
          <w:rFonts w:hint="eastAsia"/>
          <w:color w:val="auto"/>
          <w:spacing w:val="0"/>
          <w:w w:val="100"/>
          <w:position w:val="0"/>
          <w:lang w:val="en-US" w:eastAsia="zh-CN"/>
        </w:rPr>
        <w:t>福建省福州市晋安区</w:t>
      </w:r>
    </w:p>
    <w:p>
      <w:pPr>
        <w:pStyle w:val="8"/>
        <w:keepNext w:val="0"/>
        <w:keepLines w:val="0"/>
        <w:widowControl w:val="0"/>
        <w:shd w:val="clear" w:color="auto" w:fill="auto"/>
        <w:bidi w:val="0"/>
        <w:spacing w:before="0" w:after="220" w:line="509" w:lineRule="exact"/>
        <w:ind w:left="0" w:right="0" w:firstLine="480"/>
        <w:jc w:val="both"/>
        <w:rPr>
          <w:color w:val="auto"/>
        </w:rPr>
      </w:pPr>
      <w:r>
        <w:rPr>
          <w:rFonts w:hint="eastAsia" w:ascii="宋体" w:hAnsi="宋体" w:cs="宋体"/>
          <w:color w:val="auto"/>
          <w:sz w:val="22"/>
          <w:szCs w:val="22"/>
          <w:shd w:val="clear" w:color="auto" w:fill="FFFFFF"/>
        </w:rPr>
        <w:t>（</w:t>
      </w:r>
      <w:r>
        <w:rPr>
          <w:rFonts w:hint="eastAsia" w:cs="宋体"/>
          <w:color w:val="auto"/>
          <w:sz w:val="22"/>
          <w:szCs w:val="22"/>
          <w:shd w:val="clear" w:color="auto" w:fill="FFFFFF"/>
          <w:lang w:val="en-US" w:eastAsia="zh-CN"/>
        </w:rPr>
        <w:t>3</w:t>
      </w:r>
      <w:r>
        <w:rPr>
          <w:rFonts w:hint="eastAsia" w:ascii="宋体" w:hAnsi="宋体" w:cs="宋体"/>
          <w:color w:val="auto"/>
          <w:sz w:val="22"/>
          <w:szCs w:val="22"/>
          <w:shd w:val="clear" w:color="auto" w:fill="FFFFFF"/>
        </w:rPr>
        <w:t>）</w:t>
      </w:r>
      <w:r>
        <w:rPr>
          <w:color w:val="auto"/>
          <w:spacing w:val="0"/>
          <w:w w:val="100"/>
          <w:position w:val="0"/>
        </w:rPr>
        <w:t>建设规模：项目用地面积约</w:t>
      </w:r>
      <w:r>
        <w:rPr>
          <w:rFonts w:hint="eastAsia"/>
          <w:color w:val="auto"/>
          <w:spacing w:val="0"/>
          <w:w w:val="100"/>
          <w:position w:val="0"/>
          <w:lang w:val="en-US" w:eastAsia="zh-CN"/>
        </w:rPr>
        <w:t xml:space="preserve">34556.50 </w:t>
      </w:r>
      <w:r>
        <w:rPr>
          <w:color w:val="auto"/>
          <w:spacing w:val="0"/>
          <w:w w:val="100"/>
          <w:position w:val="0"/>
        </w:rPr>
        <w:t>平方米；建筑物约</w:t>
      </w:r>
      <w:r>
        <w:rPr>
          <w:rFonts w:hint="eastAsia"/>
          <w:color w:val="auto"/>
          <w:spacing w:val="0"/>
          <w:w w:val="100"/>
          <w:position w:val="0"/>
          <w:lang w:val="en-US" w:eastAsia="zh-CN"/>
        </w:rPr>
        <w:t xml:space="preserve">13 </w:t>
      </w:r>
      <w:r>
        <w:rPr>
          <w:color w:val="auto"/>
          <w:spacing w:val="0"/>
          <w:w w:val="100"/>
          <w:position w:val="0"/>
        </w:rPr>
        <w:t>幢，总建筑面积</w:t>
      </w:r>
      <w:r>
        <w:rPr>
          <w:rFonts w:hint="eastAsia"/>
          <w:color w:val="auto"/>
          <w:spacing w:val="0"/>
          <w:w w:val="100"/>
          <w:position w:val="0"/>
          <w:lang w:val="en-US" w:eastAsia="zh-CN"/>
        </w:rPr>
        <w:t>85631.49</w:t>
      </w:r>
      <w:r>
        <w:rPr>
          <w:color w:val="auto"/>
          <w:spacing w:val="0"/>
          <w:w w:val="100"/>
          <w:position w:val="0"/>
        </w:rPr>
        <w:t>平</w:t>
      </w:r>
      <w:r>
        <w:rPr>
          <w:rFonts w:hint="eastAsia"/>
          <w:color w:val="auto"/>
          <w:spacing w:val="0"/>
          <w:w w:val="100"/>
          <w:position w:val="0"/>
          <w:lang w:val="en-US" w:eastAsia="zh-CN"/>
        </w:rPr>
        <w:t>方</w:t>
      </w:r>
      <w:r>
        <w:rPr>
          <w:color w:val="auto"/>
          <w:spacing w:val="0"/>
          <w:w w:val="100"/>
          <w:position w:val="0"/>
        </w:rPr>
        <w:t>米。</w:t>
      </w:r>
    </w:p>
    <w:p>
      <w:pPr>
        <w:pStyle w:val="8"/>
        <w:keepNext w:val="0"/>
        <w:keepLines w:val="0"/>
        <w:widowControl w:val="0"/>
        <w:shd w:val="clear" w:color="auto" w:fill="auto"/>
        <w:bidi w:val="0"/>
        <w:spacing w:before="0" w:after="260" w:line="480" w:lineRule="exact"/>
        <w:ind w:left="0" w:right="0" w:firstLine="480"/>
        <w:jc w:val="both"/>
        <w:rPr>
          <w:color w:val="auto"/>
        </w:rPr>
      </w:pPr>
      <w:r>
        <w:rPr>
          <w:rFonts w:hint="eastAsia" w:ascii="宋体" w:hAnsi="宋体" w:cs="宋体"/>
          <w:color w:val="auto"/>
          <w:sz w:val="22"/>
          <w:szCs w:val="22"/>
          <w:shd w:val="clear" w:color="auto" w:fill="FFFFFF"/>
        </w:rPr>
        <w:t>（</w:t>
      </w:r>
      <w:r>
        <w:rPr>
          <w:rFonts w:hint="eastAsia" w:cs="宋体"/>
          <w:color w:val="auto"/>
          <w:sz w:val="22"/>
          <w:szCs w:val="22"/>
          <w:shd w:val="clear" w:color="auto" w:fill="FFFFFF"/>
          <w:lang w:val="en-US" w:eastAsia="zh-CN"/>
        </w:rPr>
        <w:t>4</w:t>
      </w:r>
      <w:r>
        <w:rPr>
          <w:rFonts w:hint="eastAsia" w:ascii="宋体" w:hAnsi="宋体" w:cs="宋体"/>
          <w:color w:val="auto"/>
          <w:sz w:val="22"/>
          <w:szCs w:val="22"/>
          <w:shd w:val="clear" w:color="auto" w:fill="FFFFFF"/>
        </w:rPr>
        <w:t>）</w:t>
      </w:r>
      <w:r>
        <w:rPr>
          <w:color w:val="auto"/>
          <w:spacing w:val="0"/>
          <w:w w:val="100"/>
          <w:position w:val="0"/>
        </w:rPr>
        <w:t>服务期限：自具备合同约定的竣工测绘条件且资料齐全后，收到采购人进场书面通知之日起</w:t>
      </w:r>
      <w:r>
        <w:rPr>
          <w:rFonts w:ascii="Times New Roman" w:hAnsi="Times New Roman" w:eastAsia="Times New Roman" w:cs="Times New Roman"/>
          <w:color w:val="auto"/>
          <w:spacing w:val="0"/>
          <w:w w:val="100"/>
          <w:position w:val="0"/>
        </w:rPr>
        <w:t>20</w:t>
      </w:r>
      <w:r>
        <w:rPr>
          <w:color w:val="auto"/>
          <w:spacing w:val="0"/>
          <w:w w:val="100"/>
          <w:position w:val="0"/>
        </w:rPr>
        <w:t>个工作日内，提交竣工测绘资料。</w:t>
      </w:r>
    </w:p>
    <w:p>
      <w:pPr>
        <w:pStyle w:val="8"/>
        <w:keepNext w:val="0"/>
        <w:keepLines w:val="0"/>
        <w:widowControl w:val="0"/>
        <w:shd w:val="clear" w:color="auto" w:fill="auto"/>
        <w:bidi w:val="0"/>
        <w:spacing w:before="0" w:after="220" w:line="487" w:lineRule="exact"/>
        <w:ind w:left="0" w:right="0" w:firstLine="480"/>
        <w:jc w:val="both"/>
        <w:rPr>
          <w:rFonts w:hint="eastAsia" w:ascii="宋体" w:hAnsi="宋体" w:eastAsia="宋体" w:cs="宋体"/>
          <w:color w:val="auto"/>
          <w:sz w:val="22"/>
          <w:szCs w:val="22"/>
          <w:lang w:val="en-US" w:eastAsia="zh-CN"/>
        </w:rPr>
      </w:pPr>
      <w:r>
        <w:rPr>
          <w:rFonts w:hint="eastAsia" w:ascii="宋体" w:hAnsi="宋体" w:cs="宋体"/>
          <w:color w:val="auto"/>
          <w:sz w:val="22"/>
          <w:szCs w:val="22"/>
          <w:shd w:val="clear" w:color="auto" w:fill="FFFFFF"/>
        </w:rPr>
        <w:t>（</w:t>
      </w:r>
      <w:r>
        <w:rPr>
          <w:rFonts w:hint="eastAsia" w:cs="宋体"/>
          <w:color w:val="auto"/>
          <w:sz w:val="22"/>
          <w:szCs w:val="22"/>
          <w:shd w:val="clear" w:color="auto" w:fill="FFFFFF"/>
          <w:lang w:val="en-US" w:eastAsia="zh-CN"/>
        </w:rPr>
        <w:t>5</w:t>
      </w:r>
      <w:r>
        <w:rPr>
          <w:rFonts w:hint="eastAsia" w:ascii="宋体" w:hAnsi="宋体" w:cs="宋体"/>
          <w:color w:val="auto"/>
          <w:sz w:val="22"/>
          <w:szCs w:val="22"/>
          <w:shd w:val="clear" w:color="auto" w:fill="FFFFFF"/>
        </w:rPr>
        <w:t>）</w:t>
      </w:r>
      <w:r>
        <w:rPr>
          <w:color w:val="auto"/>
          <w:spacing w:val="0"/>
          <w:w w:val="100"/>
          <w:position w:val="0"/>
        </w:rPr>
        <w:t>服务范围：</w:t>
      </w:r>
      <w:r>
        <w:rPr>
          <w:rFonts w:hint="eastAsia" w:ascii="宋体" w:hAnsi="宋体" w:eastAsia="宋体" w:cs="宋体"/>
          <w:color w:val="auto"/>
          <w:spacing w:val="0"/>
          <w:w w:val="100"/>
          <w:position w:val="0"/>
          <w:sz w:val="22"/>
          <w:szCs w:val="22"/>
          <w:lang w:val="en-US" w:eastAsia="zh-CN"/>
        </w:rPr>
        <w:t>规划监督测量</w:t>
      </w:r>
      <w:r>
        <w:rPr>
          <w:rFonts w:hint="eastAsia" w:cs="宋体"/>
          <w:color w:val="auto"/>
          <w:spacing w:val="0"/>
          <w:w w:val="100"/>
          <w:position w:val="0"/>
          <w:sz w:val="22"/>
          <w:szCs w:val="22"/>
          <w:lang w:val="en-US" w:eastAsia="zh-CN"/>
        </w:rPr>
        <w:t>（建筑竣工）</w:t>
      </w:r>
      <w:r>
        <w:rPr>
          <w:rFonts w:hint="eastAsia" w:ascii="宋体" w:hAnsi="宋体" w:eastAsia="宋体" w:cs="宋体"/>
          <w:color w:val="auto"/>
          <w:spacing w:val="0"/>
          <w:w w:val="100"/>
          <w:position w:val="0"/>
          <w:sz w:val="22"/>
          <w:szCs w:val="22"/>
          <w:lang w:val="en-US" w:eastAsia="zh-CN"/>
        </w:rPr>
        <w:t>（</w:t>
      </w:r>
      <w:r>
        <w:rPr>
          <w:rFonts w:hint="eastAsia" w:ascii="宋体" w:hAnsi="宋体" w:eastAsia="宋体" w:cs="宋体"/>
          <w:b w:val="0"/>
          <w:bCs w:val="0"/>
          <w:color w:val="auto"/>
          <w:kern w:val="0"/>
          <w:sz w:val="22"/>
          <w:szCs w:val="22"/>
        </w:rPr>
        <w:t>E及GPS控制</w:t>
      </w:r>
      <w:r>
        <w:rPr>
          <w:rFonts w:hint="eastAsia" w:ascii="宋体" w:hAnsi="宋体" w:eastAsia="宋体" w:cs="宋体"/>
          <w:b w:val="0"/>
          <w:bCs w:val="0"/>
          <w:color w:val="auto"/>
          <w:kern w:val="0"/>
          <w:sz w:val="22"/>
          <w:szCs w:val="22"/>
          <w:lang w:eastAsia="zh-CN"/>
        </w:rPr>
        <w:t>、</w:t>
      </w:r>
      <w:r>
        <w:rPr>
          <w:rFonts w:hint="eastAsia" w:ascii="宋体" w:hAnsi="宋体" w:eastAsia="宋体" w:cs="宋体"/>
          <w:b w:val="0"/>
          <w:bCs w:val="0"/>
          <w:color w:val="auto"/>
          <w:kern w:val="0"/>
          <w:sz w:val="22"/>
          <w:szCs w:val="22"/>
          <w:lang w:val="en-US" w:eastAsia="zh-CN"/>
        </w:rPr>
        <w:t>地形测量部分、经济技术指标测绘部分、验测楼高）</w:t>
      </w:r>
      <w:r>
        <w:rPr>
          <w:rFonts w:hint="eastAsia" w:cs="宋体"/>
          <w:b w:val="0"/>
          <w:bCs w:val="0"/>
          <w:color w:val="auto"/>
          <w:kern w:val="0"/>
          <w:sz w:val="22"/>
          <w:szCs w:val="22"/>
          <w:lang w:val="en-US" w:eastAsia="zh-CN"/>
        </w:rPr>
        <w:t>；</w:t>
      </w:r>
      <w:r>
        <w:rPr>
          <w:rFonts w:hint="eastAsia" w:ascii="宋体" w:hAnsi="宋体" w:eastAsia="宋体" w:cs="宋体"/>
          <w:b w:val="0"/>
          <w:bCs w:val="0"/>
          <w:color w:val="auto"/>
          <w:kern w:val="0"/>
          <w:sz w:val="22"/>
          <w:szCs w:val="22"/>
          <w:lang w:val="en-US" w:eastAsia="zh-CN"/>
        </w:rPr>
        <w:t>小区管线竣工（测量、探测）</w:t>
      </w:r>
      <w:r>
        <w:rPr>
          <w:rFonts w:hint="eastAsia" w:cs="宋体"/>
          <w:b w:val="0"/>
          <w:bCs w:val="0"/>
          <w:color w:val="auto"/>
          <w:kern w:val="0"/>
          <w:sz w:val="22"/>
          <w:szCs w:val="22"/>
          <w:lang w:val="en-US" w:eastAsia="zh-CN"/>
        </w:rPr>
        <w:t>；</w:t>
      </w:r>
      <w:r>
        <w:rPr>
          <w:rFonts w:hint="eastAsia" w:ascii="宋体" w:hAnsi="宋体" w:eastAsia="宋体" w:cs="宋体"/>
          <w:b w:val="0"/>
          <w:bCs w:val="0"/>
          <w:color w:val="auto"/>
          <w:kern w:val="0"/>
          <w:sz w:val="22"/>
          <w:szCs w:val="22"/>
          <w:lang w:val="en-US" w:eastAsia="zh-CN"/>
        </w:rPr>
        <w:t>规划监督测量（绿化竣工）；</w:t>
      </w:r>
      <w:r>
        <w:rPr>
          <w:rFonts w:hint="eastAsia" w:cs="宋体"/>
          <w:b w:val="0"/>
          <w:bCs w:val="0"/>
          <w:color w:val="auto"/>
          <w:kern w:val="0"/>
          <w:sz w:val="22"/>
          <w:szCs w:val="22"/>
          <w:lang w:val="en-US" w:eastAsia="zh-CN"/>
        </w:rPr>
        <w:t>人防测量；宗地测量（总登）；其他零星工程</w:t>
      </w:r>
      <w:r>
        <w:rPr>
          <w:rFonts w:hint="eastAsia" w:ascii="宋体" w:hAnsi="宋体" w:eastAsia="宋体" w:cs="宋体"/>
          <w:color w:val="auto"/>
          <w:spacing w:val="0"/>
          <w:w w:val="100"/>
          <w:position w:val="0"/>
          <w:sz w:val="22"/>
          <w:szCs w:val="22"/>
        </w:rPr>
        <w:t>等（详见服务合同）</w:t>
      </w:r>
      <w:r>
        <w:rPr>
          <w:rFonts w:hint="eastAsia" w:ascii="宋体" w:hAnsi="宋体" w:eastAsia="宋体" w:cs="宋体"/>
          <w:color w:val="auto"/>
          <w:spacing w:val="0"/>
          <w:w w:val="100"/>
          <w:position w:val="0"/>
          <w:sz w:val="22"/>
          <w:szCs w:val="22"/>
          <w:lang w:eastAsia="zh-CN"/>
        </w:rPr>
        <w:t>。</w:t>
      </w:r>
    </w:p>
    <w:p>
      <w:pPr>
        <w:pStyle w:val="8"/>
        <w:keepNext w:val="0"/>
        <w:keepLines w:val="0"/>
        <w:widowControl w:val="0"/>
        <w:shd w:val="clear" w:color="auto" w:fill="auto"/>
        <w:bidi w:val="0"/>
        <w:spacing w:before="0" w:after="0" w:line="509" w:lineRule="exact"/>
        <w:ind w:left="0" w:right="0" w:firstLine="480"/>
        <w:jc w:val="both"/>
        <w:rPr>
          <w:color w:val="auto"/>
        </w:rPr>
      </w:pPr>
      <w:r>
        <w:rPr>
          <w:rFonts w:hint="eastAsia" w:ascii="宋体" w:hAnsi="宋体" w:cs="宋体"/>
          <w:color w:val="auto"/>
          <w:sz w:val="22"/>
          <w:szCs w:val="22"/>
          <w:shd w:val="clear" w:color="auto" w:fill="FFFFFF"/>
        </w:rPr>
        <w:t>（</w:t>
      </w:r>
      <w:r>
        <w:rPr>
          <w:rFonts w:hint="eastAsia" w:cs="宋体"/>
          <w:color w:val="auto"/>
          <w:sz w:val="22"/>
          <w:szCs w:val="22"/>
          <w:shd w:val="clear" w:color="auto" w:fill="FFFFFF"/>
          <w:lang w:val="en-US" w:eastAsia="zh-CN"/>
        </w:rPr>
        <w:t>6</w:t>
      </w:r>
      <w:r>
        <w:rPr>
          <w:rFonts w:hint="eastAsia" w:ascii="宋体" w:hAnsi="宋体" w:cs="宋体"/>
          <w:color w:val="auto"/>
          <w:sz w:val="22"/>
          <w:szCs w:val="22"/>
          <w:shd w:val="clear" w:color="auto" w:fill="FFFFFF"/>
        </w:rPr>
        <w:t>）</w:t>
      </w:r>
      <w:r>
        <w:rPr>
          <w:color w:val="auto"/>
          <w:spacing w:val="0"/>
          <w:w w:val="100"/>
          <w:position w:val="0"/>
        </w:rPr>
        <w:t>最高投标限价</w:t>
      </w:r>
      <w:r>
        <w:rPr>
          <w:rFonts w:hint="eastAsia"/>
          <w:color w:val="auto"/>
          <w:spacing w:val="0"/>
          <w:w w:val="100"/>
          <w:position w:val="0"/>
          <w:lang w:eastAsia="zh-CN"/>
        </w:rPr>
        <w:t>：</w:t>
      </w:r>
      <w:r>
        <w:rPr>
          <w:rFonts w:hint="eastAsia" w:ascii="Times New Roman" w:hAnsi="Times New Roman" w:cs="Times New Roman"/>
          <w:color w:val="auto"/>
          <w:spacing w:val="0"/>
          <w:w w:val="100"/>
          <w:position w:val="0"/>
          <w:lang w:val="en-US" w:eastAsia="zh-CN"/>
        </w:rPr>
        <w:t>16万</w:t>
      </w:r>
      <w:r>
        <w:rPr>
          <w:color w:val="auto"/>
          <w:spacing w:val="0"/>
          <w:w w:val="100"/>
          <w:position w:val="0"/>
        </w:rPr>
        <w:t>元，具体详见本项目控制价。供应商的总报价不得超过最高投标限价，分项报价表的单价（含税）也不得超过采购人发布的最高投标限价中对应的单价（含税），否则按否决投标处理。</w:t>
      </w:r>
    </w:p>
    <w:p>
      <w:pPr>
        <w:pStyle w:val="2"/>
        <w:widowControl/>
        <w:shd w:val="clear" w:color="auto" w:fill="FFFFFF"/>
        <w:spacing w:before="0" w:beforeAutospacing="0" w:after="0" w:afterAutospacing="0" w:line="570" w:lineRule="atLeast"/>
        <w:ind w:firstLine="480"/>
        <w:jc w:val="both"/>
        <w:textAlignment w:val="baseline"/>
        <w:rPr>
          <w:rFonts w:hint="eastAsia" w:ascii="微软雅黑" w:hAnsi="微软雅黑" w:eastAsia="微软雅黑" w:cs="微软雅黑"/>
          <w:color w:val="auto"/>
          <w:sz w:val="22"/>
          <w:szCs w:val="22"/>
        </w:rPr>
      </w:pPr>
      <w:r>
        <w:rPr>
          <w:rStyle w:val="6"/>
          <w:rFonts w:hint="eastAsia" w:ascii="宋体" w:hAnsi="宋体" w:cs="宋体"/>
          <w:bCs/>
          <w:color w:val="auto"/>
          <w:sz w:val="22"/>
          <w:szCs w:val="22"/>
          <w:shd w:val="clear" w:color="auto" w:fill="FFFFFF"/>
        </w:rPr>
        <w:t>二、供应商的资格要求及所需提交的材料</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1、供应商的资格要求：</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（1）具有独立法人资格和完全履行合同的能力。</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（2）具有测绘地理信息行政主管部门颁发的乙级及以上测绘资质证书，需包含工程测量专业。</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（3）近两年未因不良行为被相关行政部门通报，无不良行为记录</w:t>
      </w:r>
      <w:r>
        <w:rPr>
          <w:rFonts w:hint="eastAsia" w:ascii="宋体" w:hAnsi="宋体" w:cs="宋体"/>
          <w:color w:val="auto"/>
          <w:sz w:val="22"/>
          <w:szCs w:val="22"/>
          <w:shd w:val="clear" w:color="auto" w:fill="FFFFFF"/>
          <w:lang w:eastAsia="zh-CN"/>
        </w:rPr>
        <w:t>，</w:t>
      </w:r>
      <w:r>
        <w:rPr>
          <w:rFonts w:hint="eastAsia" w:ascii="宋体" w:hAnsi="宋体" w:cs="宋体"/>
          <w:color w:val="auto"/>
          <w:sz w:val="22"/>
          <w:szCs w:val="22"/>
          <w:shd w:val="clear" w:color="auto" w:fill="FFFFFF"/>
          <w:lang w:val="en-US" w:eastAsia="zh-CN"/>
        </w:rPr>
        <w:t>供应商需对</w:t>
      </w:r>
      <w:r>
        <w:rPr>
          <w:rFonts w:hint="eastAsia" w:ascii="宋体" w:hAnsi="宋体" w:eastAsia="宋体" w:cs="宋体"/>
          <w:color w:val="auto"/>
          <w:sz w:val="22"/>
          <w:szCs w:val="22"/>
          <w:shd w:val="clear" w:color="auto" w:fill="FFFFFF"/>
          <w:lang w:val="en-US" w:eastAsia="zh-CN"/>
        </w:rPr>
        <w:t>参加采购活动前三年内在经营活动中无重大违法记录无行贿犯罪记录进行书面声明</w:t>
      </w:r>
      <w:r>
        <w:rPr>
          <w:rFonts w:hint="eastAsia" w:ascii="宋体" w:hAnsi="宋体" w:eastAsia="宋体" w:cs="宋体"/>
          <w:color w:val="auto"/>
          <w:sz w:val="22"/>
          <w:szCs w:val="22"/>
          <w:shd w:val="clear" w:color="auto" w:fill="FFFFFF"/>
        </w:rPr>
        <w:t>。</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2、提交的材料要求：</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（1）提供报价</w:t>
      </w:r>
      <w:r>
        <w:rPr>
          <w:rFonts w:hint="eastAsia" w:ascii="宋体" w:hAnsi="宋体" w:cs="宋体"/>
          <w:color w:val="auto"/>
          <w:sz w:val="22"/>
          <w:szCs w:val="22"/>
          <w:shd w:val="clear" w:color="auto" w:fill="FFFFFF"/>
          <w:lang w:val="en-US" w:eastAsia="zh-CN"/>
        </w:rPr>
        <w:t>单</w:t>
      </w:r>
      <w:r>
        <w:rPr>
          <w:rFonts w:hint="eastAsia" w:ascii="宋体" w:hAnsi="宋体" w:cs="宋体"/>
          <w:color w:val="auto"/>
          <w:sz w:val="22"/>
          <w:szCs w:val="22"/>
          <w:shd w:val="clear" w:color="auto" w:fill="FFFFFF"/>
        </w:rPr>
        <w:t>（材料1</w:t>
      </w:r>
      <w:r>
        <w:rPr>
          <w:rFonts w:hint="eastAsia" w:ascii="宋体" w:hAnsi="宋体" w:cs="宋体"/>
          <w:color w:val="auto"/>
          <w:sz w:val="22"/>
          <w:szCs w:val="22"/>
          <w:shd w:val="clear" w:color="auto" w:fill="FFFFFF"/>
          <w:lang w:eastAsia="zh-CN"/>
        </w:rPr>
        <w:t>，</w:t>
      </w:r>
      <w:r>
        <w:rPr>
          <w:rFonts w:hint="eastAsia" w:ascii="宋体" w:hAnsi="宋体" w:cs="宋体"/>
          <w:color w:val="auto"/>
          <w:sz w:val="22"/>
          <w:szCs w:val="22"/>
          <w:shd w:val="clear" w:color="auto" w:fill="FFFFFF"/>
          <w:lang w:val="en-US" w:eastAsia="zh-CN"/>
        </w:rPr>
        <w:t>具体格式详见附件1</w:t>
      </w:r>
      <w:r>
        <w:rPr>
          <w:rFonts w:hint="eastAsia" w:ascii="宋体" w:hAnsi="宋体" w:cs="宋体"/>
          <w:color w:val="auto"/>
          <w:sz w:val="22"/>
          <w:szCs w:val="22"/>
          <w:shd w:val="clear" w:color="auto" w:fill="FFFFFF"/>
        </w:rPr>
        <w:t>）。</w:t>
      </w:r>
    </w:p>
    <w:p>
      <w:pPr>
        <w:pStyle w:val="2"/>
        <w:widowControl/>
        <w:shd w:val="clear" w:color="auto" w:fill="FFFFFF"/>
        <w:spacing w:before="0" w:beforeAutospacing="0" w:after="0" w:afterAutospacing="0" w:line="570" w:lineRule="atLeast"/>
        <w:ind w:firstLine="480"/>
        <w:textAlignment w:val="baseline"/>
        <w:rPr>
          <w:rFonts w:hint="eastAsia" w:ascii="宋体" w:hAnsi="宋体" w:cs="宋体"/>
          <w:color w:val="auto"/>
          <w:sz w:val="22"/>
          <w:szCs w:val="22"/>
          <w:shd w:val="clear" w:color="auto" w:fill="FFFFFF"/>
        </w:rPr>
      </w:pPr>
      <w:r>
        <w:rPr>
          <w:rFonts w:hint="eastAsia" w:ascii="宋体" w:hAnsi="宋体" w:cs="宋体"/>
          <w:color w:val="auto"/>
          <w:sz w:val="22"/>
          <w:szCs w:val="22"/>
          <w:shd w:val="clear" w:color="auto" w:fill="FFFFFF"/>
        </w:rPr>
        <w:t>（2）提供营业执照、资质证书、法人身份证</w:t>
      </w:r>
      <w:r>
        <w:rPr>
          <w:rFonts w:hint="eastAsia" w:ascii="宋体" w:hAnsi="宋体" w:cs="宋体"/>
          <w:color w:val="auto"/>
          <w:sz w:val="22"/>
          <w:szCs w:val="22"/>
          <w:shd w:val="clear" w:color="auto" w:fill="FFFFFF"/>
          <w:lang w:eastAsia="zh-CN"/>
        </w:rPr>
        <w:t>、</w:t>
      </w:r>
      <w:r>
        <w:rPr>
          <w:rFonts w:hint="eastAsia" w:ascii="宋体" w:hAnsi="宋体" w:cs="宋体"/>
          <w:color w:val="auto"/>
          <w:sz w:val="22"/>
          <w:szCs w:val="22"/>
          <w:shd w:val="clear" w:color="auto" w:fill="FFFFFF"/>
          <w:lang w:val="en-US" w:eastAsia="zh-CN"/>
        </w:rPr>
        <w:t>单位负责人授权书（若供应商代表为单位负责人，可不提供本授权书）、无行贿犯罪记录声明函、资格承诺函（格式详见附件2）</w:t>
      </w:r>
      <w:r>
        <w:rPr>
          <w:rFonts w:hint="eastAsia" w:ascii="宋体" w:hAnsi="宋体" w:cs="宋体"/>
          <w:color w:val="auto"/>
          <w:sz w:val="22"/>
          <w:szCs w:val="22"/>
          <w:shd w:val="clear" w:color="auto" w:fill="FFFFFF"/>
        </w:rPr>
        <w:t>等</w:t>
      </w:r>
      <w:r>
        <w:rPr>
          <w:rFonts w:hint="eastAsia" w:ascii="宋体" w:hAnsi="宋体" w:cs="宋体"/>
          <w:color w:val="auto"/>
          <w:sz w:val="22"/>
          <w:szCs w:val="22"/>
          <w:shd w:val="clear" w:color="auto" w:fill="FFFFFF"/>
          <w:lang w:val="en-US" w:eastAsia="zh-CN"/>
        </w:rPr>
        <w:t>有效的</w:t>
      </w:r>
      <w:r>
        <w:rPr>
          <w:rFonts w:hint="eastAsia" w:ascii="宋体" w:hAnsi="宋体" w:cs="宋体"/>
          <w:color w:val="auto"/>
          <w:sz w:val="22"/>
          <w:szCs w:val="22"/>
          <w:shd w:val="clear" w:color="auto" w:fill="FFFFFF"/>
        </w:rPr>
        <w:t>相关</w:t>
      </w:r>
      <w:r>
        <w:rPr>
          <w:rFonts w:hint="eastAsia" w:ascii="宋体" w:hAnsi="宋体" w:cs="宋体"/>
          <w:color w:val="auto"/>
          <w:sz w:val="22"/>
          <w:szCs w:val="22"/>
          <w:shd w:val="clear" w:color="auto" w:fill="FFFFFF"/>
          <w:lang w:val="en-US" w:eastAsia="zh-CN"/>
        </w:rPr>
        <w:t>资格证明文件</w:t>
      </w:r>
      <w:r>
        <w:rPr>
          <w:rFonts w:hint="eastAsia" w:ascii="宋体" w:hAnsi="宋体" w:cs="宋体"/>
          <w:color w:val="auto"/>
          <w:sz w:val="22"/>
          <w:szCs w:val="22"/>
          <w:shd w:val="clear" w:color="auto" w:fill="FFFFFF"/>
        </w:rPr>
        <w:t>（材料2）。</w:t>
      </w:r>
    </w:p>
    <w:p>
      <w:pPr>
        <w:pStyle w:val="2"/>
        <w:widowControl/>
        <w:shd w:val="clear" w:color="auto" w:fill="FFFFFF"/>
        <w:spacing w:before="0" w:beforeAutospacing="0" w:after="0" w:afterAutospacing="0" w:line="570" w:lineRule="atLeast"/>
        <w:ind w:firstLine="480"/>
        <w:textAlignment w:val="baseline"/>
        <w:rPr>
          <w:rFonts w:hint="eastAsia" w:ascii="宋体" w:hAnsi="宋体" w:cs="宋体"/>
          <w:color w:val="auto"/>
          <w:sz w:val="22"/>
          <w:szCs w:val="22"/>
          <w:shd w:val="clear" w:color="auto" w:fill="FFFFFF"/>
        </w:rPr>
      </w:pPr>
      <w:r>
        <w:rPr>
          <w:rFonts w:hint="eastAsia" w:ascii="宋体" w:hAnsi="宋体" w:cs="宋体"/>
          <w:color w:val="auto"/>
          <w:sz w:val="22"/>
          <w:szCs w:val="22"/>
          <w:shd w:val="clear" w:color="auto" w:fill="FFFFFF"/>
        </w:rPr>
        <w:t>（3）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截图</w:t>
      </w:r>
      <w:r>
        <w:rPr>
          <w:rFonts w:hint="eastAsia" w:ascii="宋体" w:hAnsi="宋体" w:cs="宋体"/>
          <w:color w:val="auto"/>
          <w:sz w:val="22"/>
          <w:szCs w:val="22"/>
          <w:shd w:val="clear" w:color="auto" w:fill="FFFFFF"/>
          <w:lang w:eastAsia="zh-CN"/>
        </w:rPr>
        <w:t>（</w:t>
      </w:r>
      <w:r>
        <w:rPr>
          <w:rFonts w:hint="eastAsia" w:ascii="宋体" w:hAnsi="宋体" w:cs="宋体"/>
          <w:color w:val="auto"/>
          <w:sz w:val="22"/>
          <w:szCs w:val="22"/>
          <w:shd w:val="clear" w:color="auto" w:fill="FFFFFF"/>
        </w:rPr>
        <w:t>材料3）。</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（4）供应商认为需要提供的其他证明材料（材料4）。</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（5）盖章要求：</w:t>
      </w:r>
      <w:r>
        <w:rPr>
          <w:rFonts w:hint="eastAsia" w:ascii="宋体" w:hAnsi="宋体" w:cs="宋体"/>
          <w:color w:val="auto"/>
          <w:sz w:val="22"/>
          <w:szCs w:val="22"/>
          <w:shd w:val="clear" w:color="auto" w:fill="FFFFFF"/>
          <w:lang w:val="en-US" w:eastAsia="zh-CN"/>
        </w:rPr>
        <w:t>报价文件应用不褪色的材料书写或打印。</w:t>
      </w:r>
      <w:r>
        <w:rPr>
          <w:rFonts w:hint="eastAsia" w:ascii="宋体" w:hAnsi="宋体" w:cs="宋体"/>
          <w:color w:val="auto"/>
          <w:sz w:val="22"/>
          <w:szCs w:val="22"/>
          <w:shd w:val="clear" w:color="auto" w:fill="FFFFFF"/>
        </w:rPr>
        <w:t>上述文件均要求加盖公章，多页文件还需用公章加盖骑缝章。</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（6）装订封装要求：</w:t>
      </w:r>
      <w:r>
        <w:rPr>
          <w:rFonts w:hint="eastAsia" w:ascii="宋体" w:hAnsi="宋体" w:cs="宋体"/>
          <w:color w:val="auto"/>
          <w:sz w:val="22"/>
          <w:szCs w:val="22"/>
          <w:shd w:val="clear" w:color="auto" w:fill="FFFFFF"/>
          <w:lang w:val="en-US" w:eastAsia="zh-CN"/>
        </w:rPr>
        <w:t>将所有材料（材料1-4）</w:t>
      </w:r>
      <w:r>
        <w:rPr>
          <w:rFonts w:hint="eastAsia" w:ascii="宋体" w:hAnsi="宋体" w:cs="宋体"/>
          <w:color w:val="auto"/>
          <w:sz w:val="22"/>
          <w:szCs w:val="22"/>
          <w:shd w:val="clear" w:color="auto" w:fill="FFFFFF"/>
        </w:rPr>
        <w:t>一并装入资料袋中进行封装。</w:t>
      </w:r>
      <w:r>
        <w:rPr>
          <w:rFonts w:hint="eastAsia" w:ascii="宋体" w:hAnsi="宋体" w:cs="宋体"/>
          <w:color w:val="auto"/>
          <w:sz w:val="22"/>
          <w:szCs w:val="22"/>
          <w:shd w:val="clear" w:color="auto" w:fill="FFFFFF"/>
          <w:lang w:val="en-US" w:eastAsia="zh-CN"/>
        </w:rPr>
        <w:t>报价</w:t>
      </w:r>
      <w:r>
        <w:rPr>
          <w:rFonts w:hint="eastAsia" w:ascii="宋体" w:hAnsi="宋体" w:cs="宋体"/>
          <w:color w:val="auto"/>
          <w:sz w:val="22"/>
          <w:szCs w:val="22"/>
          <w:shd w:val="clear" w:color="auto" w:fill="FFFFFF"/>
        </w:rPr>
        <w:t>文件正本一份，副本</w:t>
      </w:r>
      <w:r>
        <w:rPr>
          <w:rFonts w:hint="eastAsia" w:ascii="宋体" w:hAnsi="宋体" w:cs="宋体"/>
          <w:color w:val="auto"/>
          <w:sz w:val="22"/>
          <w:szCs w:val="22"/>
          <w:shd w:val="clear" w:color="auto" w:fill="FFFFFF"/>
          <w:lang w:val="en-US" w:eastAsia="zh-CN"/>
        </w:rPr>
        <w:t>两份</w:t>
      </w:r>
      <w:r>
        <w:rPr>
          <w:rFonts w:hint="eastAsia" w:ascii="宋体" w:hAnsi="宋体" w:cs="宋体"/>
          <w:color w:val="auto"/>
          <w:sz w:val="22"/>
          <w:szCs w:val="22"/>
          <w:shd w:val="clear" w:color="auto" w:fill="FFFFFF"/>
        </w:rPr>
        <w:t>。正本和副本的封面右上角应清楚地标记“正本”或“副本”的字样。当副本和正本不一致，以纸质正本文件为准。响应文件的正本与副本应分别装订，并编制目录。</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（7）资料袋封装表面应至少注明项目名称、</w:t>
      </w:r>
      <w:r>
        <w:rPr>
          <w:rFonts w:hint="eastAsia" w:ascii="宋体" w:hAnsi="宋体" w:cs="宋体"/>
          <w:color w:val="auto"/>
          <w:sz w:val="22"/>
          <w:szCs w:val="22"/>
          <w:shd w:val="clear" w:color="auto" w:fill="FFFFFF"/>
          <w:lang w:val="en-US" w:eastAsia="zh-CN"/>
        </w:rPr>
        <w:t>报价</w:t>
      </w:r>
      <w:r>
        <w:rPr>
          <w:rFonts w:hint="eastAsia" w:ascii="宋体" w:hAnsi="宋体" w:cs="宋体"/>
          <w:color w:val="auto"/>
          <w:sz w:val="22"/>
          <w:szCs w:val="22"/>
          <w:shd w:val="clear" w:color="auto" w:fill="FFFFFF"/>
        </w:rPr>
        <w:t>单位或公司名称（加盖公章）、投递人姓名、联系方式等信息，封口处应加盖公章。</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（8）上述材料中提供复印件的，如采购方需要，供应商应及时提供原件备查。</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3、有下列情况之一，资格审查不通过：</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（1）报价超过最高限价（不含最高限价）。</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（2）材料或其包含的内容不齐全、未按照要求进行封装。</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（3）提供虚假材料、复印件经核对与原件不一致。</w:t>
      </w:r>
    </w:p>
    <w:p>
      <w:pPr>
        <w:pStyle w:val="2"/>
        <w:widowControl/>
        <w:shd w:val="clear" w:color="auto" w:fill="FFFFFF"/>
        <w:spacing w:before="0" w:beforeAutospacing="0" w:after="0" w:afterAutospacing="0" w:line="570" w:lineRule="atLeast"/>
        <w:ind w:firstLine="480"/>
        <w:jc w:val="both"/>
        <w:textAlignment w:val="baseline"/>
        <w:rPr>
          <w:rFonts w:hint="eastAsia" w:ascii="微软雅黑" w:hAnsi="微软雅黑" w:eastAsia="微软雅黑" w:cs="微软雅黑"/>
          <w:color w:val="auto"/>
          <w:sz w:val="22"/>
          <w:szCs w:val="22"/>
        </w:rPr>
      </w:pPr>
      <w:r>
        <w:rPr>
          <w:rStyle w:val="6"/>
          <w:rFonts w:hint="eastAsia" w:ascii="宋体" w:hAnsi="宋体" w:cs="宋体"/>
          <w:bCs/>
          <w:color w:val="auto"/>
          <w:sz w:val="22"/>
          <w:szCs w:val="22"/>
          <w:shd w:val="clear" w:color="auto" w:fill="FFFFFF"/>
        </w:rPr>
        <w:t>三、报价时间</w:t>
      </w:r>
    </w:p>
    <w:p>
      <w:pPr>
        <w:pStyle w:val="2"/>
        <w:widowControl/>
        <w:shd w:val="clear" w:color="auto"/>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highlight w:val="none"/>
          <w:shd w:val="clear" w:color="auto" w:fill="auto"/>
        </w:rPr>
      </w:pPr>
      <w:r>
        <w:rPr>
          <w:rFonts w:hint="eastAsia" w:ascii="宋体" w:hAnsi="宋体" w:cs="宋体"/>
          <w:color w:val="auto"/>
          <w:sz w:val="22"/>
          <w:szCs w:val="22"/>
          <w:highlight w:val="none"/>
          <w:shd w:val="clear" w:color="auto" w:fill="auto"/>
        </w:rPr>
        <w:t>202</w:t>
      </w:r>
      <w:r>
        <w:rPr>
          <w:rFonts w:hint="eastAsia" w:ascii="宋体" w:hAnsi="宋体" w:cs="宋体"/>
          <w:color w:val="auto"/>
          <w:sz w:val="22"/>
          <w:szCs w:val="22"/>
          <w:highlight w:val="none"/>
          <w:shd w:val="clear" w:color="auto" w:fill="auto"/>
          <w:lang w:val="en-US" w:eastAsia="zh-CN"/>
        </w:rPr>
        <w:t>3</w:t>
      </w:r>
      <w:r>
        <w:rPr>
          <w:rFonts w:hint="eastAsia" w:ascii="宋体" w:hAnsi="宋体" w:cs="宋体"/>
          <w:color w:val="auto"/>
          <w:sz w:val="22"/>
          <w:szCs w:val="22"/>
          <w:highlight w:val="none"/>
          <w:shd w:val="clear" w:color="auto" w:fill="auto"/>
        </w:rPr>
        <w:t>年</w:t>
      </w:r>
      <w:r>
        <w:rPr>
          <w:rFonts w:hint="eastAsia" w:ascii="宋体" w:hAnsi="宋体" w:cs="宋体"/>
          <w:color w:val="auto"/>
          <w:sz w:val="22"/>
          <w:szCs w:val="22"/>
          <w:highlight w:val="none"/>
          <w:shd w:val="clear" w:color="auto" w:fill="auto"/>
          <w:lang w:val="en-US" w:eastAsia="zh-CN"/>
        </w:rPr>
        <w:t>08</w:t>
      </w:r>
      <w:r>
        <w:rPr>
          <w:rFonts w:hint="eastAsia" w:ascii="宋体" w:hAnsi="宋体" w:cs="宋体"/>
          <w:color w:val="auto"/>
          <w:sz w:val="22"/>
          <w:szCs w:val="22"/>
          <w:highlight w:val="none"/>
          <w:shd w:val="clear" w:color="auto" w:fill="auto"/>
        </w:rPr>
        <w:t>月</w:t>
      </w:r>
      <w:r>
        <w:rPr>
          <w:rFonts w:hint="eastAsia" w:ascii="宋体" w:hAnsi="宋体" w:cs="宋体"/>
          <w:color w:val="auto"/>
          <w:sz w:val="22"/>
          <w:szCs w:val="22"/>
          <w:highlight w:val="none"/>
          <w:shd w:val="clear" w:color="auto" w:fill="auto"/>
          <w:lang w:val="en-US" w:eastAsia="zh-CN"/>
        </w:rPr>
        <w:t xml:space="preserve"> 04 </w:t>
      </w:r>
      <w:r>
        <w:rPr>
          <w:rFonts w:hint="eastAsia" w:ascii="宋体" w:hAnsi="宋体" w:cs="宋体"/>
          <w:color w:val="auto"/>
          <w:sz w:val="22"/>
          <w:szCs w:val="22"/>
          <w:highlight w:val="none"/>
          <w:shd w:val="clear" w:color="auto" w:fill="auto"/>
        </w:rPr>
        <w:t>日</w:t>
      </w:r>
      <w:r>
        <w:rPr>
          <w:rFonts w:hint="eastAsia" w:ascii="宋体" w:hAnsi="宋体" w:cs="宋体"/>
          <w:color w:val="auto"/>
          <w:sz w:val="22"/>
          <w:szCs w:val="22"/>
          <w:highlight w:val="none"/>
          <w:shd w:val="clear" w:color="auto" w:fill="auto"/>
          <w:lang w:val="en-US" w:eastAsia="zh-CN"/>
        </w:rPr>
        <w:t>15:00</w:t>
      </w:r>
      <w:r>
        <w:rPr>
          <w:rFonts w:hint="eastAsia" w:ascii="宋体" w:hAnsi="宋体" w:cs="宋体"/>
          <w:color w:val="auto"/>
          <w:sz w:val="22"/>
          <w:szCs w:val="22"/>
          <w:highlight w:val="none"/>
          <w:shd w:val="clear" w:color="auto" w:fill="auto"/>
        </w:rPr>
        <w:t>—202</w:t>
      </w:r>
      <w:r>
        <w:rPr>
          <w:rFonts w:hint="eastAsia" w:ascii="宋体" w:hAnsi="宋体" w:cs="宋体"/>
          <w:color w:val="auto"/>
          <w:sz w:val="22"/>
          <w:szCs w:val="22"/>
          <w:highlight w:val="none"/>
          <w:shd w:val="clear" w:color="auto" w:fill="auto"/>
          <w:lang w:val="en-US" w:eastAsia="zh-CN"/>
        </w:rPr>
        <w:t>3</w:t>
      </w:r>
      <w:r>
        <w:rPr>
          <w:rFonts w:hint="eastAsia" w:ascii="宋体" w:hAnsi="宋体" w:cs="宋体"/>
          <w:color w:val="auto"/>
          <w:sz w:val="22"/>
          <w:szCs w:val="22"/>
          <w:highlight w:val="none"/>
          <w:shd w:val="clear" w:color="auto" w:fill="auto"/>
        </w:rPr>
        <w:t>年</w:t>
      </w:r>
      <w:r>
        <w:rPr>
          <w:rFonts w:hint="eastAsia" w:ascii="宋体" w:hAnsi="宋体" w:cs="宋体"/>
          <w:color w:val="auto"/>
          <w:sz w:val="22"/>
          <w:szCs w:val="22"/>
          <w:highlight w:val="none"/>
          <w:shd w:val="clear" w:color="auto" w:fill="auto"/>
          <w:lang w:val="en-US" w:eastAsia="zh-CN"/>
        </w:rPr>
        <w:t>08</w:t>
      </w:r>
      <w:r>
        <w:rPr>
          <w:rFonts w:hint="eastAsia" w:ascii="宋体" w:hAnsi="宋体" w:cs="宋体"/>
          <w:color w:val="auto"/>
          <w:sz w:val="22"/>
          <w:szCs w:val="22"/>
          <w:highlight w:val="none"/>
          <w:shd w:val="clear" w:color="auto" w:fill="auto"/>
        </w:rPr>
        <w:t>月</w:t>
      </w:r>
      <w:r>
        <w:rPr>
          <w:rFonts w:hint="eastAsia" w:ascii="宋体" w:hAnsi="宋体" w:cs="宋体"/>
          <w:color w:val="auto"/>
          <w:sz w:val="22"/>
          <w:szCs w:val="22"/>
          <w:highlight w:val="none"/>
          <w:shd w:val="clear" w:color="auto" w:fill="auto"/>
          <w:lang w:val="en-US" w:eastAsia="zh-CN"/>
        </w:rPr>
        <w:t xml:space="preserve"> 11</w:t>
      </w:r>
      <w:r>
        <w:rPr>
          <w:rFonts w:hint="eastAsia" w:ascii="宋体" w:hAnsi="宋体" w:cs="宋体"/>
          <w:color w:val="auto"/>
          <w:sz w:val="22"/>
          <w:szCs w:val="22"/>
          <w:highlight w:val="none"/>
          <w:shd w:val="clear" w:color="auto" w:fill="auto"/>
        </w:rPr>
        <w:t>日1</w:t>
      </w:r>
      <w:r>
        <w:rPr>
          <w:rFonts w:hint="eastAsia" w:ascii="宋体" w:hAnsi="宋体" w:cs="宋体"/>
          <w:color w:val="auto"/>
          <w:sz w:val="22"/>
          <w:szCs w:val="22"/>
          <w:highlight w:val="none"/>
          <w:shd w:val="clear" w:color="auto" w:fill="auto"/>
          <w:lang w:val="en-US" w:eastAsia="zh-CN"/>
        </w:rPr>
        <w:t>2</w:t>
      </w:r>
      <w:r>
        <w:rPr>
          <w:rFonts w:hint="eastAsia" w:ascii="宋体" w:hAnsi="宋体" w:cs="宋体"/>
          <w:color w:val="auto"/>
          <w:sz w:val="22"/>
          <w:szCs w:val="22"/>
          <w:highlight w:val="none"/>
          <w:shd w:val="clear" w:color="auto" w:fill="auto"/>
        </w:rPr>
        <w:t>:00</w:t>
      </w:r>
    </w:p>
    <w:p>
      <w:pPr>
        <w:pStyle w:val="2"/>
        <w:widowControl/>
        <w:shd w:val="clear" w:color="auto" w:fill="FFFFFF"/>
        <w:spacing w:before="0" w:beforeAutospacing="0" w:after="0" w:afterAutospacing="0" w:line="570" w:lineRule="atLeast"/>
        <w:ind w:firstLine="480"/>
        <w:jc w:val="both"/>
        <w:textAlignment w:val="baseline"/>
        <w:rPr>
          <w:rFonts w:hint="eastAsia" w:ascii="微软雅黑" w:hAnsi="微软雅黑" w:eastAsia="微软雅黑" w:cs="微软雅黑"/>
          <w:color w:val="auto"/>
          <w:sz w:val="22"/>
          <w:szCs w:val="22"/>
        </w:rPr>
      </w:pPr>
      <w:r>
        <w:rPr>
          <w:rStyle w:val="6"/>
          <w:rFonts w:hint="eastAsia" w:ascii="宋体" w:hAnsi="宋体" w:cs="宋体"/>
          <w:bCs/>
          <w:color w:val="auto"/>
          <w:sz w:val="22"/>
          <w:szCs w:val="22"/>
          <w:shd w:val="clear" w:color="auto" w:fill="FFFFFF"/>
        </w:rPr>
        <w:t>四、报价方式</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请将需要提交的完整报价材料邮寄至福建省福州市晋安区塔头路122-4号</w:t>
      </w:r>
      <w:r>
        <w:rPr>
          <w:rFonts w:hint="eastAsia" w:ascii="宋体" w:hAnsi="宋体" w:cs="宋体"/>
          <w:color w:val="auto"/>
          <w:sz w:val="22"/>
          <w:szCs w:val="22"/>
          <w:shd w:val="clear" w:color="auto" w:fill="FFFFFF"/>
          <w:lang w:val="en-US" w:eastAsia="zh-CN"/>
        </w:rPr>
        <w:t>真望大厦21层福建省地图出版社有限责任公司企划部</w:t>
      </w:r>
      <w:r>
        <w:rPr>
          <w:rFonts w:hint="eastAsia" w:ascii="宋体" w:hAnsi="宋体" w:cs="宋体"/>
          <w:color w:val="auto"/>
          <w:sz w:val="22"/>
          <w:szCs w:val="22"/>
          <w:shd w:val="clear" w:color="auto" w:fill="FFFFFF"/>
        </w:rPr>
        <w:t>。</w:t>
      </w:r>
    </w:p>
    <w:p>
      <w:pPr>
        <w:pStyle w:val="2"/>
        <w:widowControl/>
        <w:shd w:val="clear" w:color="auto" w:fill="FFFFFF"/>
        <w:spacing w:before="0" w:beforeAutospacing="0" w:after="0" w:afterAutospacing="0" w:line="570" w:lineRule="atLeast"/>
        <w:ind w:firstLine="480"/>
        <w:jc w:val="both"/>
        <w:textAlignment w:val="baseline"/>
        <w:rPr>
          <w:rFonts w:hint="eastAsia" w:ascii="微软雅黑" w:hAnsi="微软雅黑" w:eastAsia="微软雅黑" w:cs="微软雅黑"/>
          <w:color w:val="auto"/>
          <w:sz w:val="22"/>
          <w:szCs w:val="22"/>
        </w:rPr>
      </w:pPr>
      <w:r>
        <w:rPr>
          <w:rStyle w:val="6"/>
          <w:rFonts w:hint="eastAsia" w:ascii="宋体" w:hAnsi="宋体" w:cs="宋体"/>
          <w:bCs/>
          <w:color w:val="auto"/>
          <w:sz w:val="22"/>
          <w:szCs w:val="22"/>
          <w:shd w:val="clear" w:color="auto" w:fill="FFFFFF"/>
        </w:rPr>
        <w:t>五、开标时间及地点</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highlight w:val="none"/>
        </w:rPr>
      </w:pPr>
      <w:r>
        <w:rPr>
          <w:rFonts w:hint="eastAsia" w:ascii="宋体" w:hAnsi="宋体" w:cs="宋体"/>
          <w:color w:val="auto"/>
          <w:sz w:val="22"/>
          <w:szCs w:val="22"/>
          <w:highlight w:val="none"/>
          <w:shd w:val="clear" w:color="auto" w:fill="FFFFFF"/>
        </w:rPr>
        <w:t>202</w:t>
      </w:r>
      <w:r>
        <w:rPr>
          <w:rFonts w:hint="eastAsia" w:ascii="宋体" w:hAnsi="宋体" w:cs="宋体"/>
          <w:color w:val="auto"/>
          <w:sz w:val="22"/>
          <w:szCs w:val="22"/>
          <w:highlight w:val="none"/>
          <w:shd w:val="clear" w:color="auto" w:fill="FFFFFF"/>
          <w:lang w:val="en-US" w:eastAsia="zh-CN"/>
        </w:rPr>
        <w:t>3</w:t>
      </w:r>
      <w:r>
        <w:rPr>
          <w:rFonts w:hint="eastAsia" w:ascii="宋体" w:hAnsi="宋体" w:cs="宋体"/>
          <w:color w:val="auto"/>
          <w:sz w:val="22"/>
          <w:szCs w:val="22"/>
          <w:highlight w:val="none"/>
          <w:shd w:val="clear" w:color="auto" w:fill="FFFFFF"/>
        </w:rPr>
        <w:t>年</w:t>
      </w:r>
      <w:r>
        <w:rPr>
          <w:rFonts w:hint="eastAsia" w:ascii="宋体" w:hAnsi="宋体" w:cs="宋体"/>
          <w:color w:val="auto"/>
          <w:sz w:val="22"/>
          <w:szCs w:val="22"/>
          <w:highlight w:val="none"/>
          <w:shd w:val="clear" w:color="auto" w:fill="FFFFFF"/>
          <w:lang w:val="en-US" w:eastAsia="zh-CN"/>
        </w:rPr>
        <w:t>08</w:t>
      </w:r>
      <w:r>
        <w:rPr>
          <w:rFonts w:hint="eastAsia" w:ascii="宋体" w:hAnsi="宋体" w:cs="宋体"/>
          <w:color w:val="auto"/>
          <w:sz w:val="22"/>
          <w:szCs w:val="22"/>
          <w:highlight w:val="none"/>
          <w:shd w:val="clear" w:color="auto" w:fill="FFFFFF"/>
        </w:rPr>
        <w:t>月</w:t>
      </w:r>
      <w:r>
        <w:rPr>
          <w:rFonts w:hint="eastAsia" w:ascii="宋体" w:hAnsi="宋体" w:cs="宋体"/>
          <w:color w:val="auto"/>
          <w:sz w:val="22"/>
          <w:szCs w:val="22"/>
          <w:highlight w:val="none"/>
          <w:shd w:val="clear" w:color="auto" w:fill="FFFFFF"/>
          <w:lang w:val="en-US" w:eastAsia="zh-CN"/>
        </w:rPr>
        <w:t xml:space="preserve"> 11 </w:t>
      </w:r>
      <w:r>
        <w:rPr>
          <w:rFonts w:hint="eastAsia" w:ascii="宋体" w:hAnsi="宋体" w:cs="宋体"/>
          <w:color w:val="auto"/>
          <w:sz w:val="22"/>
          <w:szCs w:val="22"/>
          <w:highlight w:val="none"/>
          <w:shd w:val="clear" w:color="auto" w:fill="FFFFFF"/>
        </w:rPr>
        <w:t>日</w:t>
      </w:r>
      <w:r>
        <w:rPr>
          <w:rFonts w:hint="eastAsia" w:ascii="宋体" w:hAnsi="宋体" w:cs="宋体"/>
          <w:color w:val="auto"/>
          <w:sz w:val="22"/>
          <w:szCs w:val="22"/>
          <w:highlight w:val="none"/>
          <w:shd w:val="clear" w:color="auto" w:fill="FFFFFF"/>
          <w:lang w:val="en-US" w:eastAsia="zh-CN"/>
        </w:rPr>
        <w:t>15</w:t>
      </w:r>
      <w:r>
        <w:rPr>
          <w:rFonts w:hint="eastAsia" w:ascii="宋体" w:hAnsi="宋体" w:cs="宋体"/>
          <w:color w:val="auto"/>
          <w:sz w:val="22"/>
          <w:szCs w:val="22"/>
          <w:highlight w:val="none"/>
          <w:shd w:val="clear" w:color="auto" w:fill="FFFFFF"/>
        </w:rPr>
        <w:t>:30，福建省福州市晋安区塔头路122-4号</w:t>
      </w:r>
      <w:r>
        <w:rPr>
          <w:rFonts w:hint="eastAsia" w:ascii="宋体" w:hAnsi="宋体" w:cs="宋体"/>
          <w:color w:val="auto"/>
          <w:sz w:val="22"/>
          <w:szCs w:val="22"/>
          <w:highlight w:val="none"/>
          <w:shd w:val="clear" w:color="auto" w:fill="FFFFFF"/>
          <w:lang w:val="en-US" w:eastAsia="zh-CN"/>
        </w:rPr>
        <w:t>真望大厦21层福建省地图出版社有限责任公司会议室</w:t>
      </w:r>
      <w:r>
        <w:rPr>
          <w:rFonts w:hint="eastAsia" w:ascii="宋体" w:hAnsi="宋体" w:cs="宋体"/>
          <w:color w:val="auto"/>
          <w:sz w:val="22"/>
          <w:szCs w:val="22"/>
          <w:highlight w:val="none"/>
          <w:shd w:val="clear" w:color="auto" w:fill="FFFFFF"/>
        </w:rPr>
        <w:t>。</w:t>
      </w:r>
    </w:p>
    <w:p>
      <w:pPr>
        <w:pStyle w:val="2"/>
        <w:widowControl/>
        <w:shd w:val="clear" w:color="auto" w:fill="FFFFFF"/>
        <w:spacing w:before="0" w:beforeAutospacing="0" w:after="0" w:afterAutospacing="0" w:line="570" w:lineRule="atLeast"/>
        <w:ind w:firstLine="480"/>
        <w:jc w:val="both"/>
        <w:textAlignment w:val="baseline"/>
        <w:rPr>
          <w:rFonts w:hint="eastAsia" w:ascii="微软雅黑" w:hAnsi="微软雅黑" w:eastAsia="微软雅黑" w:cs="微软雅黑"/>
          <w:color w:val="auto"/>
          <w:sz w:val="22"/>
          <w:szCs w:val="22"/>
        </w:rPr>
      </w:pPr>
      <w:r>
        <w:rPr>
          <w:rStyle w:val="6"/>
          <w:rFonts w:hint="eastAsia" w:ascii="宋体" w:hAnsi="宋体" w:cs="宋体"/>
          <w:bCs/>
          <w:color w:val="auto"/>
          <w:sz w:val="22"/>
          <w:szCs w:val="22"/>
          <w:shd w:val="clear" w:color="auto" w:fill="FFFFFF"/>
        </w:rPr>
        <w:t>六、评分方法及具体评分标准</w:t>
      </w:r>
    </w:p>
    <w:p>
      <w:pPr>
        <w:pStyle w:val="2"/>
        <w:widowControl/>
        <w:shd w:val="clear" w:color="auto" w:fill="FFFFFF"/>
        <w:spacing w:before="0" w:beforeAutospacing="0" w:after="0" w:afterAutospacing="0" w:line="570" w:lineRule="atLeast"/>
        <w:ind w:firstLine="480"/>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各报价单位将报价材料装在资料袋里，统一时间开启，以报价最低者为中标人。</w:t>
      </w:r>
    </w:p>
    <w:p>
      <w:pPr>
        <w:pStyle w:val="2"/>
        <w:widowControl/>
        <w:shd w:val="clear" w:color="auto" w:fill="FFFFFF"/>
        <w:spacing w:before="0" w:beforeAutospacing="0" w:after="0" w:afterAutospacing="0" w:line="570" w:lineRule="atLeast"/>
        <w:ind w:firstLine="480"/>
        <w:jc w:val="both"/>
        <w:textAlignment w:val="baseline"/>
        <w:rPr>
          <w:rFonts w:hint="eastAsia" w:ascii="微软雅黑" w:hAnsi="微软雅黑" w:eastAsia="微软雅黑" w:cs="微软雅黑"/>
          <w:color w:val="auto"/>
          <w:sz w:val="22"/>
          <w:szCs w:val="22"/>
        </w:rPr>
      </w:pPr>
      <w:r>
        <w:rPr>
          <w:rStyle w:val="6"/>
          <w:rFonts w:hint="eastAsia" w:ascii="宋体" w:hAnsi="宋体" w:cs="宋体"/>
          <w:bCs/>
          <w:color w:val="auto"/>
          <w:sz w:val="22"/>
          <w:szCs w:val="22"/>
          <w:shd w:val="clear" w:color="auto" w:fill="FFFFFF"/>
        </w:rPr>
        <w:t>七、联系方式</w:t>
      </w:r>
    </w:p>
    <w:p>
      <w:pPr>
        <w:pStyle w:val="2"/>
        <w:widowControl/>
        <w:shd w:val="clear" w:color="auto" w:fill="FFFFFF"/>
        <w:spacing w:before="0" w:beforeAutospacing="0" w:after="0" w:afterAutospacing="0" w:line="570" w:lineRule="atLeast"/>
        <w:ind w:firstLine="480"/>
        <w:textAlignment w:val="baseline"/>
        <w:rPr>
          <w:rFonts w:ascii="宋体" w:hAnsi="宋体" w:cs="宋体"/>
          <w:color w:val="auto"/>
          <w:sz w:val="22"/>
          <w:szCs w:val="22"/>
          <w:shd w:val="clear" w:color="auto" w:fill="FFFFFF"/>
        </w:rPr>
      </w:pPr>
      <w:r>
        <w:rPr>
          <w:rFonts w:hint="eastAsia" w:ascii="宋体" w:hAnsi="宋体" w:cs="宋体"/>
          <w:color w:val="auto"/>
          <w:sz w:val="22"/>
          <w:szCs w:val="22"/>
          <w:shd w:val="clear" w:color="auto" w:fill="FFFFFF"/>
        </w:rPr>
        <w:t>联系人：吴工，联系电话：15880486184，邮箱：1328156153@qq.com</w:t>
      </w:r>
    </w:p>
    <w:p>
      <w:pPr>
        <w:pStyle w:val="2"/>
        <w:widowControl/>
        <w:shd w:val="clear" w:color="auto" w:fill="FFFFFF"/>
        <w:spacing w:before="0" w:beforeAutospacing="0" w:after="0" w:afterAutospacing="0" w:line="570" w:lineRule="atLeast"/>
        <w:ind w:firstLine="480"/>
        <w:textAlignment w:val="baseline"/>
        <w:rPr>
          <w:rFonts w:hint="eastAsia" w:ascii="宋体" w:hAnsi="宋体" w:cs="宋体"/>
          <w:color w:val="auto"/>
          <w:sz w:val="22"/>
          <w:szCs w:val="22"/>
          <w:shd w:val="clear" w:color="auto" w:fill="FFFFFF"/>
        </w:rPr>
      </w:pPr>
      <w:r>
        <w:rPr>
          <w:rFonts w:hint="eastAsia" w:ascii="宋体" w:hAnsi="宋体" w:cs="宋体"/>
          <w:color w:val="auto"/>
          <w:sz w:val="22"/>
          <w:szCs w:val="22"/>
          <w:shd w:val="clear" w:color="auto" w:fill="FFFFFF"/>
        </w:rPr>
        <w:t>联系地址：福建省福州市晋安区塔头路122-4号</w:t>
      </w:r>
      <w:r>
        <w:rPr>
          <w:rFonts w:hint="eastAsia" w:ascii="宋体" w:hAnsi="宋体" w:cs="宋体"/>
          <w:color w:val="auto"/>
          <w:sz w:val="22"/>
          <w:szCs w:val="22"/>
          <w:shd w:val="clear" w:color="auto" w:fill="FFFFFF"/>
          <w:lang w:val="en-US" w:eastAsia="zh-CN"/>
        </w:rPr>
        <w:t>真望大厦21层福建省地图出版社有限责任公司企划部</w:t>
      </w:r>
      <w:r>
        <w:rPr>
          <w:rFonts w:hint="eastAsia" w:ascii="宋体" w:hAnsi="宋体" w:cs="宋体"/>
          <w:color w:val="auto"/>
          <w:sz w:val="22"/>
          <w:szCs w:val="22"/>
          <w:shd w:val="clear" w:color="auto" w:fill="FFFFFF"/>
        </w:rPr>
        <w:t>。</w:t>
      </w:r>
    </w:p>
    <w:p>
      <w:pPr>
        <w:pStyle w:val="2"/>
        <w:widowControl/>
        <w:shd w:val="clear" w:color="auto" w:fill="FFFFFF"/>
        <w:spacing w:before="0" w:beforeAutospacing="0" w:after="0" w:afterAutospacing="0" w:line="570" w:lineRule="atLeast"/>
        <w:ind w:firstLine="480"/>
        <w:textAlignment w:val="baseline"/>
        <w:rPr>
          <w:rFonts w:hint="eastAsia" w:ascii="宋体" w:hAnsi="宋体" w:cs="宋体"/>
          <w:color w:val="auto"/>
          <w:sz w:val="22"/>
          <w:szCs w:val="22"/>
          <w:shd w:val="clear" w:color="auto" w:fill="FFFFFF"/>
          <w:lang w:val="en-US" w:eastAsia="zh-CN"/>
        </w:rPr>
      </w:pPr>
      <w:r>
        <w:rPr>
          <w:rFonts w:hint="eastAsia" w:ascii="宋体" w:hAnsi="宋体" w:cs="宋体"/>
          <w:color w:val="auto"/>
          <w:sz w:val="22"/>
          <w:szCs w:val="22"/>
          <w:shd w:val="clear" w:color="auto" w:fill="FFFFFF"/>
          <w:lang w:val="en-US" w:eastAsia="zh-CN"/>
        </w:rPr>
        <w:t>附件1：报价单</w:t>
      </w:r>
    </w:p>
    <w:p>
      <w:pPr>
        <w:pStyle w:val="2"/>
        <w:widowControl/>
        <w:shd w:val="clear" w:color="auto" w:fill="FFFFFF"/>
        <w:spacing w:before="0" w:beforeAutospacing="0" w:after="0" w:afterAutospacing="0" w:line="570" w:lineRule="atLeast"/>
        <w:ind w:firstLine="480"/>
        <w:textAlignment w:val="baseline"/>
        <w:rPr>
          <w:rFonts w:hint="default" w:ascii="宋体" w:hAnsi="宋体" w:cs="宋体"/>
          <w:color w:val="auto"/>
          <w:sz w:val="22"/>
          <w:szCs w:val="22"/>
          <w:shd w:val="clear" w:color="auto" w:fill="FFFFFF"/>
          <w:lang w:val="en-US" w:eastAsia="zh-CN"/>
        </w:rPr>
      </w:pPr>
      <w:r>
        <w:rPr>
          <w:rFonts w:hint="eastAsia" w:ascii="宋体" w:hAnsi="宋体" w:cs="宋体"/>
          <w:color w:val="auto"/>
          <w:sz w:val="22"/>
          <w:szCs w:val="22"/>
          <w:shd w:val="clear" w:color="auto" w:fill="FFFFFF"/>
          <w:lang w:val="en-US" w:eastAsia="zh-CN"/>
        </w:rPr>
        <w:t>附件2：资格承诺函</w:t>
      </w:r>
    </w:p>
    <w:p>
      <w:pPr>
        <w:pStyle w:val="2"/>
        <w:widowControl/>
        <w:shd w:val="clear" w:color="auto" w:fill="FFFFFF"/>
        <w:spacing w:before="0" w:beforeAutospacing="0" w:after="0" w:afterAutospacing="0" w:line="570" w:lineRule="atLeast"/>
        <w:ind w:firstLine="480"/>
        <w:jc w:val="right"/>
        <w:textAlignment w:val="baseline"/>
        <w:rPr>
          <w:rFonts w:hint="eastAsia" w:ascii="微软雅黑" w:hAnsi="微软雅黑" w:eastAsia="微软雅黑" w:cs="微软雅黑"/>
          <w:color w:val="auto"/>
          <w:sz w:val="22"/>
          <w:szCs w:val="22"/>
        </w:rPr>
      </w:pPr>
      <w:r>
        <w:rPr>
          <w:rFonts w:hint="eastAsia" w:ascii="宋体" w:hAnsi="宋体" w:cs="宋体"/>
          <w:color w:val="auto"/>
          <w:sz w:val="22"/>
          <w:szCs w:val="22"/>
          <w:shd w:val="clear" w:color="auto" w:fill="FFFFFF"/>
        </w:rPr>
        <w:t> 福建省地图出版社有限责任公司</w:t>
      </w:r>
    </w:p>
    <w:p>
      <w:pPr>
        <w:jc w:val="right"/>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08</w:t>
      </w:r>
      <w:r>
        <w:rPr>
          <w:rFonts w:hint="eastAsia" w:ascii="宋体" w:hAnsi="宋体" w:eastAsia="宋体" w:cs="宋体"/>
        </w:rPr>
        <w:t>月</w:t>
      </w:r>
      <w:r>
        <w:rPr>
          <w:rFonts w:hint="eastAsia" w:ascii="宋体" w:hAnsi="宋体" w:eastAsia="宋体" w:cs="宋体"/>
          <w:lang w:val="en-US" w:eastAsia="zh-CN"/>
        </w:rPr>
        <w:t xml:space="preserve">04 </w:t>
      </w:r>
      <w:r>
        <w:rPr>
          <w:rFonts w:hint="eastAsia" w:ascii="宋体" w:hAnsi="宋体" w:eastAsia="宋体" w:cs="宋体"/>
        </w:rPr>
        <w:t>日</w:t>
      </w:r>
    </w:p>
    <w:p>
      <w:pPr>
        <w:pStyle w:val="2"/>
        <w:widowControl/>
        <w:shd w:val="clear" w:color="auto" w:fill="FFFFFF"/>
        <w:spacing w:before="0" w:beforeAutospacing="0" w:after="0" w:afterAutospacing="0" w:line="570" w:lineRule="atLeast"/>
        <w:ind w:firstLine="480"/>
        <w:jc w:val="right"/>
        <w:textAlignment w:val="baseline"/>
        <w:rPr>
          <w:rFonts w:hint="eastAsia" w:ascii="宋体" w:hAnsi="宋体" w:cs="宋体"/>
          <w:color w:val="auto"/>
          <w:sz w:val="22"/>
          <w:szCs w:val="22"/>
          <w:shd w:val="clear" w:color="auto" w:fill="FFFFFF"/>
        </w:rPr>
      </w:pPr>
    </w:p>
    <w:bookmarkEnd w:id="2"/>
    <w:p>
      <w:pPr>
        <w:pStyle w:val="2"/>
        <w:widowControl/>
        <w:shd w:val="clear" w:color="auto" w:fill="FFFFFF"/>
        <w:spacing w:before="0" w:beforeAutospacing="0" w:after="0" w:afterAutospacing="0" w:line="570" w:lineRule="atLeast"/>
        <w:ind w:firstLine="480"/>
        <w:jc w:val="right"/>
        <w:textAlignment w:val="baseline"/>
        <w:rPr>
          <w:rFonts w:hint="eastAsia" w:ascii="宋体" w:hAnsi="宋体" w:cs="宋体"/>
          <w:color w:val="auto"/>
          <w:sz w:val="22"/>
          <w:szCs w:val="22"/>
          <w:shd w:val="clear" w:color="auto" w:fill="FFFFFF"/>
        </w:rPr>
      </w:pPr>
    </w:p>
    <w:p>
      <w:pPr>
        <w:pStyle w:val="2"/>
        <w:widowControl/>
        <w:shd w:val="clear" w:color="auto" w:fill="FFFFFF"/>
        <w:spacing w:before="0" w:beforeAutospacing="0" w:after="0" w:afterAutospacing="0" w:line="570" w:lineRule="atLeast"/>
        <w:ind w:firstLine="480"/>
        <w:jc w:val="right"/>
        <w:textAlignment w:val="baseline"/>
        <w:rPr>
          <w:rFonts w:hint="eastAsia" w:ascii="宋体" w:hAnsi="宋体" w:cs="宋体"/>
          <w:color w:val="auto"/>
          <w:sz w:val="22"/>
          <w:szCs w:val="22"/>
          <w:shd w:val="clear" w:color="auto" w:fill="FFFFFF"/>
        </w:rPr>
      </w:pPr>
    </w:p>
    <w:p>
      <w:pPr>
        <w:pStyle w:val="2"/>
        <w:widowControl/>
        <w:shd w:val="clear" w:color="auto" w:fill="FFFFFF"/>
        <w:spacing w:before="0" w:beforeAutospacing="0" w:after="0" w:afterAutospacing="0" w:line="570" w:lineRule="atLeast"/>
        <w:ind w:firstLine="480"/>
        <w:jc w:val="right"/>
        <w:textAlignment w:val="baseline"/>
        <w:rPr>
          <w:rFonts w:hint="eastAsia" w:ascii="宋体" w:hAnsi="宋体" w:cs="宋体"/>
          <w:color w:val="auto"/>
          <w:sz w:val="22"/>
          <w:szCs w:val="22"/>
          <w:shd w:val="clear" w:color="auto" w:fill="FFFFFF"/>
        </w:rPr>
      </w:pPr>
    </w:p>
    <w:p>
      <w:pPr>
        <w:pStyle w:val="2"/>
        <w:widowControl/>
        <w:shd w:val="clear" w:color="auto" w:fill="FFFFFF"/>
        <w:spacing w:before="0" w:beforeAutospacing="0" w:after="0" w:afterAutospacing="0" w:line="570" w:lineRule="atLeast"/>
        <w:ind w:firstLine="480"/>
        <w:jc w:val="right"/>
        <w:textAlignment w:val="baseline"/>
        <w:rPr>
          <w:rFonts w:hint="eastAsia" w:ascii="宋体" w:hAnsi="宋体" w:cs="宋体"/>
          <w:color w:val="auto"/>
          <w:sz w:val="22"/>
          <w:szCs w:val="22"/>
          <w:shd w:val="clear" w:color="auto" w:fill="FFFFFF"/>
        </w:rPr>
      </w:pPr>
    </w:p>
    <w:p>
      <w:pPr>
        <w:pStyle w:val="2"/>
        <w:widowControl/>
        <w:shd w:val="clear" w:color="auto" w:fill="FFFFFF"/>
        <w:spacing w:before="0" w:beforeAutospacing="0" w:after="0" w:afterAutospacing="0" w:line="570" w:lineRule="atLeast"/>
        <w:ind w:firstLine="480"/>
        <w:jc w:val="left"/>
        <w:textAlignment w:val="baseline"/>
        <w:rPr>
          <w:rFonts w:hint="eastAsia" w:ascii="宋体" w:hAnsi="宋体" w:cs="宋体"/>
          <w:color w:val="auto"/>
          <w:sz w:val="22"/>
          <w:szCs w:val="22"/>
          <w:shd w:val="clear" w:color="auto" w:fill="FFFFFF"/>
          <w:lang w:val="en-US" w:eastAsia="zh-CN"/>
        </w:rPr>
      </w:pPr>
      <w:r>
        <w:rPr>
          <w:rFonts w:hint="eastAsia" w:ascii="宋体" w:hAnsi="宋体" w:cs="宋体"/>
          <w:color w:val="auto"/>
          <w:sz w:val="22"/>
          <w:szCs w:val="22"/>
          <w:shd w:val="clear" w:color="auto" w:fill="FFFFFF"/>
          <w:lang w:val="en-US" w:eastAsia="zh-CN"/>
        </w:rPr>
        <w:t>附件1：</w:t>
      </w:r>
    </w:p>
    <w:p>
      <w:pPr>
        <w:pStyle w:val="2"/>
        <w:widowControl/>
        <w:shd w:val="clear" w:color="auto" w:fill="FFFFFF"/>
        <w:spacing w:before="0" w:beforeAutospacing="0" w:after="0" w:afterAutospacing="0" w:line="570" w:lineRule="atLeast"/>
        <w:ind w:firstLine="480"/>
        <w:jc w:val="left"/>
        <w:textAlignment w:val="baseline"/>
        <w:rPr>
          <w:rFonts w:hint="eastAsia" w:ascii="宋体" w:hAnsi="宋体" w:cs="宋体"/>
          <w:color w:val="auto"/>
          <w:sz w:val="22"/>
          <w:szCs w:val="22"/>
          <w:shd w:val="clear" w:color="auto" w:fill="FFFFFF"/>
          <w:lang w:val="en-US" w:eastAsia="zh-CN"/>
        </w:rPr>
      </w:pPr>
    </w:p>
    <w:p>
      <w:pPr>
        <w:pStyle w:val="2"/>
        <w:widowControl/>
        <w:shd w:val="clear" w:color="auto" w:fill="FFFFFF"/>
        <w:spacing w:before="0" w:beforeAutospacing="0" w:after="0" w:afterAutospacing="0" w:line="570" w:lineRule="atLeast"/>
        <w:ind w:firstLine="480"/>
        <w:jc w:val="center"/>
        <w:textAlignment w:val="baseline"/>
        <w:rPr>
          <w:rFonts w:hint="default" w:ascii="宋体" w:hAnsi="宋体" w:cs="宋体"/>
          <w:color w:val="auto"/>
          <w:sz w:val="36"/>
          <w:szCs w:val="36"/>
          <w:shd w:val="clear" w:color="auto" w:fill="FFFFFF"/>
          <w:lang w:val="en-US" w:eastAsia="zh-CN"/>
        </w:rPr>
      </w:pPr>
      <w:r>
        <w:rPr>
          <w:rFonts w:hint="eastAsia" w:ascii="宋体" w:hAnsi="宋体" w:cs="宋体"/>
          <w:color w:val="auto"/>
          <w:sz w:val="36"/>
          <w:szCs w:val="36"/>
          <w:shd w:val="clear" w:color="auto" w:fill="FFFFFF"/>
          <w:lang w:val="en-US" w:eastAsia="zh-CN"/>
        </w:rPr>
        <w:t>报价单</w:t>
      </w:r>
    </w:p>
    <w:p>
      <w:pPr>
        <w:widowControl/>
        <w:spacing w:line="360" w:lineRule="auto"/>
        <w:rPr>
          <w:rFonts w:hint="eastAsia"/>
          <w:color w:val="auto"/>
          <w:lang w:val="en-US" w:eastAsia="zh-CN"/>
        </w:rPr>
      </w:pPr>
      <w:r>
        <w:rPr>
          <w:rFonts w:hint="eastAsia"/>
          <w:color w:val="auto"/>
        </w:rPr>
        <w:t>单位名称（盖章）：</w:t>
      </w:r>
      <w:r>
        <w:rPr>
          <w:rFonts w:hint="eastAsia"/>
          <w:color w:val="auto"/>
          <w:lang w:val="en-US" w:eastAsia="zh-CN"/>
        </w:rPr>
        <w:t xml:space="preserve">                                                单位：人民币元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5"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c>
          <w:tcPr>
            <w:tcW w:w="1066" w:type="dxa"/>
          </w:tcPr>
          <w:p>
            <w:pPr>
              <w:widowControl/>
              <w:spacing w:line="360" w:lineRule="auto"/>
              <w:rPr>
                <w:rFonts w:hint="default"/>
                <w:color w:val="auto"/>
                <w:vertAlign w:val="baseline"/>
                <w:lang w:val="en-US" w:eastAsia="zh-CN"/>
              </w:rPr>
            </w:pPr>
          </w:p>
        </w:tc>
      </w:tr>
    </w:tbl>
    <w:p>
      <w:pPr>
        <w:widowControl/>
        <w:spacing w:line="360" w:lineRule="auto"/>
        <w:rPr>
          <w:rFonts w:hint="default"/>
          <w:color w:val="auto"/>
          <w:lang w:val="en-US" w:eastAsia="zh-CN"/>
        </w:rPr>
      </w:pPr>
    </w:p>
    <w:p>
      <w:pPr>
        <w:ind w:left="0" w:leftChars="0" w:right="-313" w:rightChars="-149" w:firstLine="4200" w:firstLineChars="2000"/>
        <w:jc w:val="left"/>
        <w:rPr>
          <w:rFonts w:hint="eastAsia"/>
          <w:color w:val="auto"/>
        </w:rPr>
      </w:pPr>
      <w:r>
        <w:rPr>
          <w:rFonts w:hint="eastAsia"/>
          <w:color w:val="auto"/>
        </w:rPr>
        <w:t xml:space="preserve">联系人：                    </w:t>
      </w:r>
    </w:p>
    <w:p>
      <w:pPr>
        <w:ind w:left="0" w:leftChars="0" w:right="-313" w:rightChars="-149" w:firstLine="4200" w:firstLineChars="2000"/>
        <w:jc w:val="left"/>
        <w:rPr>
          <w:rFonts w:hint="eastAsia"/>
          <w:color w:val="auto"/>
        </w:rPr>
      </w:pPr>
      <w:r>
        <w:rPr>
          <w:rFonts w:hint="eastAsia"/>
          <w:color w:val="auto"/>
        </w:rPr>
        <w:t xml:space="preserve">联系方式：                      </w:t>
      </w:r>
    </w:p>
    <w:p>
      <w:pPr>
        <w:ind w:left="0" w:leftChars="0" w:right="-313" w:rightChars="-149" w:firstLine="4200" w:firstLineChars="2000"/>
        <w:jc w:val="left"/>
        <w:rPr>
          <w:rFonts w:hint="eastAsia"/>
          <w:color w:val="auto"/>
          <w:lang w:val="en-US" w:eastAsia="zh-CN"/>
        </w:rPr>
      </w:pPr>
      <w:r>
        <w:rPr>
          <w:rFonts w:hint="eastAsia"/>
          <w:color w:val="auto"/>
        </w:rPr>
        <w:t xml:space="preserve">日期:     年   月   </w:t>
      </w:r>
      <w:r>
        <w:rPr>
          <w:rFonts w:hint="eastAsia"/>
          <w:color w:val="auto"/>
          <w:lang w:val="en-US" w:eastAsia="zh-CN"/>
        </w:rPr>
        <w:t>日</w:t>
      </w: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pPr>
    </w:p>
    <w:p>
      <w:pPr>
        <w:ind w:right="-313" w:rightChars="-149"/>
        <w:jc w:val="left"/>
        <w:rPr>
          <w:rFonts w:hint="eastAsia"/>
          <w:color w:val="auto"/>
          <w:lang w:val="en-US" w:eastAsia="zh-CN"/>
        </w:rPr>
        <w:sectPr>
          <w:pgSz w:w="11906" w:h="16838"/>
          <w:pgMar w:top="1440" w:right="1800" w:bottom="1440" w:left="1800" w:header="851" w:footer="992" w:gutter="0"/>
          <w:cols w:space="425" w:num="1"/>
          <w:docGrid w:type="lines" w:linePitch="312" w:charSpace="0"/>
        </w:sectPr>
      </w:pPr>
    </w:p>
    <w:p>
      <w:pPr>
        <w:ind w:right="-313" w:rightChars="-149"/>
        <w:jc w:val="left"/>
        <w:rPr>
          <w:rFonts w:hint="eastAsia"/>
          <w:color w:val="auto"/>
          <w:lang w:val="en-US" w:eastAsia="zh-CN"/>
        </w:rPr>
      </w:pPr>
      <w:r>
        <w:rPr>
          <w:rFonts w:hint="eastAsia"/>
          <w:color w:val="auto"/>
          <w:lang w:val="en-US" w:eastAsia="zh-CN"/>
        </w:rPr>
        <w:t>附件2：</w:t>
      </w:r>
    </w:p>
    <w:p>
      <w:pPr>
        <w:ind w:right="601"/>
        <w:jc w:val="center"/>
        <w:rPr>
          <w:rFonts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资格承诺函</w:t>
      </w:r>
    </w:p>
    <w:p>
      <w:pPr>
        <w:ind w:right="601"/>
        <w:rPr>
          <w:rFonts w:ascii="仿宋_GB2312" w:hAnsi="Calibri" w:eastAsia="仿宋_GB2312"/>
          <w:color w:val="auto"/>
          <w:sz w:val="30"/>
          <w:szCs w:val="30"/>
        </w:rPr>
      </w:pPr>
    </w:p>
    <w:p>
      <w:pPr>
        <w:spacing w:line="520" w:lineRule="exact"/>
        <w:ind w:right="601"/>
        <w:rPr>
          <w:rFonts w:ascii="仿宋_GB2312" w:hAnsi="Calibri" w:eastAsia="仿宋_GB2312"/>
          <w:color w:val="auto"/>
          <w:sz w:val="32"/>
          <w:szCs w:val="32"/>
        </w:rPr>
      </w:pPr>
      <w:r>
        <w:rPr>
          <w:rFonts w:ascii="仿宋_GB2312" w:hAnsi="Calibri" w:eastAsia="仿宋_GB2312"/>
          <w:color w:val="auto"/>
          <w:sz w:val="32"/>
          <w:szCs w:val="32"/>
        </w:rPr>
        <w:t>致</w:t>
      </w:r>
      <w:r>
        <w:rPr>
          <w:rFonts w:hint="eastAsia" w:ascii="仿宋_GB2312" w:hAnsi="Calibri" w:eastAsia="仿宋_GB2312"/>
          <w:color w:val="auto"/>
          <w:sz w:val="32"/>
          <w:szCs w:val="32"/>
        </w:rPr>
        <w:t>：</w:t>
      </w:r>
      <w:r>
        <w:rPr>
          <w:rFonts w:hint="eastAsia" w:ascii="仿宋_GB2312" w:eastAsia="仿宋_GB2312"/>
          <w:color w:val="auto"/>
          <w:sz w:val="32"/>
          <w:szCs w:val="32"/>
          <w:lang w:val="en-US" w:eastAsia="zh-CN"/>
        </w:rPr>
        <w:t>福建省地图出版社有限责任公司</w:t>
      </w:r>
      <w:r>
        <w:rPr>
          <w:rFonts w:ascii="仿宋_GB2312" w:hAnsi="Calibri" w:eastAsia="仿宋_GB2312"/>
          <w:color w:val="auto"/>
          <w:sz w:val="32"/>
          <w:szCs w:val="32"/>
        </w:rPr>
        <w:t xml:space="preserve"> </w:t>
      </w:r>
    </w:p>
    <w:p>
      <w:pPr>
        <w:spacing w:line="520" w:lineRule="exact"/>
        <w:ind w:right="601" w:firstLine="640" w:firstLineChars="200"/>
        <w:rPr>
          <w:rFonts w:ascii="仿宋_GB2312" w:hAnsi="Calibri" w:eastAsia="仿宋_GB2312"/>
          <w:color w:val="auto"/>
          <w:sz w:val="32"/>
          <w:szCs w:val="32"/>
        </w:rPr>
      </w:pPr>
      <w:r>
        <w:rPr>
          <w:rFonts w:ascii="仿宋_GB2312" w:hAnsi="Calibri" w:eastAsia="仿宋_GB2312"/>
          <w:color w:val="auto"/>
          <w:sz w:val="32"/>
          <w:szCs w:val="32"/>
        </w:rPr>
        <w:t xml:space="preserve">我单位参与（项目名称）项目的政府采购活动，现承诺如下： </w:t>
      </w:r>
    </w:p>
    <w:p>
      <w:pPr>
        <w:spacing w:line="520" w:lineRule="exact"/>
        <w:ind w:right="601" w:firstLine="640" w:firstLineChars="200"/>
        <w:rPr>
          <w:rFonts w:ascii="仿宋_GB2312" w:hAnsi="Calibri" w:eastAsia="仿宋_GB2312"/>
          <w:color w:val="auto"/>
          <w:sz w:val="32"/>
          <w:szCs w:val="32"/>
        </w:rPr>
      </w:pPr>
      <w:r>
        <w:rPr>
          <w:rFonts w:ascii="仿宋_GB2312" w:hAnsi="Calibri" w:eastAsia="仿宋_GB2312"/>
          <w:color w:val="auto"/>
          <w:sz w:val="32"/>
          <w:szCs w:val="32"/>
        </w:rPr>
        <w:t>1.我单位具有符合采购文件资格要求的财务状况报告</w:t>
      </w:r>
      <w:r>
        <w:rPr>
          <w:rFonts w:hint="eastAsia" w:ascii="仿宋_GB2312" w:hAnsi="Calibri" w:eastAsia="仿宋_GB2312"/>
          <w:color w:val="auto"/>
          <w:sz w:val="32"/>
          <w:szCs w:val="32"/>
        </w:rPr>
        <w:t>。</w:t>
      </w:r>
    </w:p>
    <w:p>
      <w:pPr>
        <w:spacing w:line="520" w:lineRule="exact"/>
        <w:ind w:right="601" w:firstLine="640" w:firstLineChars="200"/>
        <w:rPr>
          <w:rFonts w:ascii="仿宋_GB2312" w:hAnsi="Calibri" w:eastAsia="仿宋_GB2312"/>
          <w:color w:val="auto"/>
          <w:sz w:val="32"/>
          <w:szCs w:val="32"/>
        </w:rPr>
      </w:pPr>
      <w:r>
        <w:rPr>
          <w:rFonts w:ascii="仿宋_GB2312" w:hAnsi="Calibri" w:eastAsia="仿宋_GB2312"/>
          <w:color w:val="auto"/>
          <w:sz w:val="32"/>
          <w:szCs w:val="32"/>
        </w:rPr>
        <w:t>2.我单位具有符合采购文件资格要求的依法缴纳税收</w:t>
      </w:r>
      <w:r>
        <w:rPr>
          <w:rFonts w:hint="eastAsia" w:ascii="仿宋_GB2312" w:hAnsi="Calibri" w:eastAsia="仿宋_GB2312"/>
          <w:color w:val="auto"/>
          <w:sz w:val="32"/>
          <w:szCs w:val="32"/>
        </w:rPr>
        <w:t>的相关</w:t>
      </w:r>
      <w:r>
        <w:rPr>
          <w:rFonts w:ascii="仿宋_GB2312" w:hAnsi="Calibri" w:eastAsia="仿宋_GB2312"/>
          <w:color w:val="auto"/>
          <w:sz w:val="32"/>
          <w:szCs w:val="32"/>
        </w:rPr>
        <w:t xml:space="preserve">证明材料。 </w:t>
      </w:r>
    </w:p>
    <w:p>
      <w:pPr>
        <w:spacing w:line="520" w:lineRule="exact"/>
        <w:ind w:right="601" w:firstLine="640" w:firstLineChars="200"/>
        <w:rPr>
          <w:rFonts w:ascii="仿宋_GB2312" w:hAnsi="Calibri" w:eastAsia="仿宋_GB2312"/>
          <w:color w:val="auto"/>
          <w:sz w:val="32"/>
          <w:szCs w:val="32"/>
        </w:rPr>
      </w:pPr>
      <w:r>
        <w:rPr>
          <w:rFonts w:ascii="仿宋_GB2312" w:hAnsi="Calibri" w:eastAsia="仿宋_GB2312"/>
          <w:color w:val="auto"/>
          <w:sz w:val="32"/>
          <w:szCs w:val="32"/>
        </w:rPr>
        <w:t>3.我单位具有符合采购文件资格要求的依法缴纳社会保障资金</w:t>
      </w:r>
      <w:r>
        <w:rPr>
          <w:rFonts w:hint="eastAsia" w:ascii="仿宋_GB2312" w:hAnsi="Calibri" w:eastAsia="仿宋_GB2312"/>
          <w:color w:val="auto"/>
          <w:sz w:val="32"/>
          <w:szCs w:val="32"/>
        </w:rPr>
        <w:t>的相关</w:t>
      </w:r>
      <w:r>
        <w:rPr>
          <w:rFonts w:ascii="仿宋_GB2312" w:hAnsi="Calibri" w:eastAsia="仿宋_GB2312"/>
          <w:color w:val="auto"/>
          <w:sz w:val="32"/>
          <w:szCs w:val="32"/>
        </w:rPr>
        <w:t>证明材料。</w:t>
      </w:r>
    </w:p>
    <w:p>
      <w:pPr>
        <w:spacing w:line="520" w:lineRule="exact"/>
        <w:ind w:right="601" w:firstLine="640" w:firstLineChars="200"/>
        <w:rPr>
          <w:rFonts w:ascii="仿宋_GB2312" w:hAnsi="Calibri" w:eastAsia="仿宋_GB2312"/>
          <w:color w:val="auto"/>
          <w:sz w:val="32"/>
          <w:szCs w:val="32"/>
        </w:rPr>
      </w:pPr>
      <w:r>
        <w:rPr>
          <w:rFonts w:ascii="仿宋_GB2312" w:hAnsi="Calibri" w:eastAsia="仿宋_GB2312"/>
          <w:color w:val="auto"/>
          <w:sz w:val="32"/>
          <w:szCs w:val="32"/>
        </w:rPr>
        <w:t>若我单位承诺不实，自愿承担提供虚假材料谋取中标</w:t>
      </w:r>
      <w:r>
        <w:rPr>
          <w:rFonts w:hint="eastAsia" w:ascii="仿宋_GB2312" w:hAnsi="Calibri" w:eastAsia="仿宋_GB2312"/>
          <w:color w:val="auto"/>
          <w:sz w:val="32"/>
          <w:szCs w:val="32"/>
        </w:rPr>
        <w:t>、</w:t>
      </w:r>
      <w:r>
        <w:rPr>
          <w:rFonts w:ascii="仿宋_GB2312" w:hAnsi="Calibri" w:eastAsia="仿宋_GB2312"/>
          <w:color w:val="auto"/>
          <w:sz w:val="32"/>
          <w:szCs w:val="32"/>
        </w:rPr>
        <w:t xml:space="preserve">成交的法律责任。 </w:t>
      </w:r>
    </w:p>
    <w:p>
      <w:pPr>
        <w:spacing w:line="520" w:lineRule="exact"/>
        <w:ind w:right="601" w:firstLine="640" w:firstLineChars="200"/>
        <w:rPr>
          <w:rFonts w:ascii="仿宋_GB2312" w:hAnsi="Calibri" w:eastAsia="仿宋_GB2312"/>
          <w:color w:val="auto"/>
          <w:sz w:val="32"/>
          <w:szCs w:val="32"/>
        </w:rPr>
      </w:pPr>
    </w:p>
    <w:p>
      <w:pPr>
        <w:spacing w:line="600" w:lineRule="auto"/>
        <w:ind w:left="0" w:leftChars="0" w:right="601" w:firstLine="0" w:firstLineChars="0"/>
        <w:jc w:val="both"/>
        <w:rPr>
          <w:rFonts w:ascii="仿宋_GB2312" w:hAnsi="Calibri" w:eastAsia="仿宋_GB2312"/>
          <w:color w:val="auto"/>
          <w:sz w:val="32"/>
          <w:szCs w:val="32"/>
        </w:rPr>
      </w:pPr>
      <w:r>
        <w:rPr>
          <w:rFonts w:ascii="仿宋_GB2312" w:hAnsi="Calibri" w:eastAsia="仿宋_GB2312"/>
          <w:color w:val="auto"/>
          <w:sz w:val="32"/>
          <w:szCs w:val="32"/>
        </w:rPr>
        <w:t>承诺供应商（全称并加盖公章）：</w:t>
      </w:r>
      <w:r>
        <w:rPr>
          <w:rFonts w:hint="eastAsia" w:ascii="仿宋_GB2312" w:hAnsi="Calibri" w:eastAsia="仿宋_GB2312"/>
          <w:color w:val="auto"/>
          <w:sz w:val="32"/>
          <w:szCs w:val="32"/>
          <w:u w:val="single"/>
        </w:rPr>
        <w:t xml:space="preserve">             </w:t>
      </w:r>
      <w:r>
        <w:rPr>
          <w:rFonts w:ascii="仿宋_GB2312" w:hAnsi="Calibri" w:eastAsia="仿宋_GB2312"/>
          <w:color w:val="auto"/>
          <w:sz w:val="32"/>
          <w:szCs w:val="32"/>
        </w:rPr>
        <w:t xml:space="preserve"> </w:t>
      </w:r>
    </w:p>
    <w:p>
      <w:pPr>
        <w:spacing w:line="600" w:lineRule="auto"/>
        <w:ind w:left="0" w:leftChars="0" w:right="601" w:firstLine="0" w:firstLineChars="0"/>
        <w:jc w:val="both"/>
        <w:rPr>
          <w:rFonts w:ascii="仿宋_GB2312" w:hAnsi="Calibri" w:eastAsia="仿宋_GB2312"/>
          <w:color w:val="auto"/>
          <w:sz w:val="32"/>
          <w:szCs w:val="32"/>
          <w:u w:val="single"/>
        </w:rPr>
      </w:pPr>
      <w:r>
        <w:rPr>
          <w:rFonts w:ascii="仿宋_GB2312" w:hAnsi="Calibri" w:eastAsia="仿宋_GB2312"/>
          <w:color w:val="auto"/>
          <w:sz w:val="32"/>
          <w:szCs w:val="32"/>
        </w:rPr>
        <w:t>单位负责人或授权代表（签字</w:t>
      </w:r>
      <w:r>
        <w:rPr>
          <w:rFonts w:hint="eastAsia" w:ascii="仿宋_GB2312" w:hAnsi="Calibri" w:eastAsia="仿宋_GB2312"/>
          <w:color w:val="auto"/>
          <w:sz w:val="32"/>
          <w:szCs w:val="32"/>
        </w:rPr>
        <w:t>）：</w:t>
      </w:r>
      <w:r>
        <w:rPr>
          <w:rFonts w:hint="eastAsia" w:ascii="仿宋_GB2312" w:hAnsi="Calibri" w:eastAsia="仿宋_GB2312"/>
          <w:color w:val="auto"/>
          <w:sz w:val="32"/>
          <w:szCs w:val="32"/>
          <w:u w:val="single"/>
        </w:rPr>
        <w:t xml:space="preserve">              </w:t>
      </w:r>
    </w:p>
    <w:p>
      <w:pPr>
        <w:spacing w:line="600" w:lineRule="auto"/>
        <w:ind w:left="0" w:leftChars="0" w:right="601" w:firstLine="0" w:firstLineChars="0"/>
        <w:jc w:val="both"/>
        <w:rPr>
          <w:rFonts w:ascii="仿宋_GB2312" w:hAnsi="Calibri" w:eastAsia="仿宋_GB2312"/>
          <w:color w:val="auto"/>
          <w:sz w:val="32"/>
          <w:szCs w:val="32"/>
          <w:u w:val="single"/>
        </w:rPr>
      </w:pPr>
      <w:r>
        <w:rPr>
          <w:rFonts w:ascii="仿宋_GB2312" w:hAnsi="Calibri" w:eastAsia="仿宋_GB2312"/>
          <w:color w:val="auto"/>
          <w:sz w:val="32"/>
          <w:szCs w:val="32"/>
        </w:rPr>
        <w:t>日期：</w:t>
      </w:r>
      <w:r>
        <w:rPr>
          <w:rFonts w:hint="eastAsia" w:ascii="仿宋_GB2312" w:hAnsi="Calibri" w:eastAsia="仿宋_GB2312"/>
          <w:color w:val="auto"/>
          <w:sz w:val="32"/>
          <w:szCs w:val="32"/>
          <w:u w:val="single"/>
        </w:rPr>
        <w:t xml:space="preserve">           </w:t>
      </w:r>
    </w:p>
    <w:p>
      <w:pPr>
        <w:spacing w:line="600" w:lineRule="auto"/>
        <w:ind w:left="0" w:leftChars="0" w:firstLine="0" w:firstLineChars="0"/>
        <w:jc w:val="both"/>
        <w:rPr>
          <w:rFonts w:ascii="仿宋_GB2312" w:hAnsi="仿宋" w:eastAsia="仿宋_GB2312" w:cs="仿宋"/>
          <w:color w:val="auto"/>
          <w:sz w:val="32"/>
          <w:szCs w:val="32"/>
        </w:rPr>
      </w:pPr>
    </w:p>
    <w:p>
      <w:pPr>
        <w:rPr>
          <w:rFonts w:ascii="仿宋_GB2312" w:hAnsi="仿宋" w:eastAsia="仿宋_GB2312" w:cs="仿宋"/>
          <w:color w:val="auto"/>
          <w:sz w:val="32"/>
          <w:szCs w:val="32"/>
        </w:rPr>
      </w:pPr>
      <w:bookmarkStart w:id="0" w:name="PO_fyz"/>
      <w:bookmarkEnd w:id="0"/>
      <w:r>
        <w:rPr>
          <w:rFonts w:hint="eastAsia" w:ascii="仿宋_GB2312" w:hAnsi="仿宋" w:eastAsia="仿宋_GB2312" w:cs="仿宋"/>
          <w:color w:val="auto"/>
          <w:sz w:val="32"/>
          <w:szCs w:val="32"/>
        </w:rPr>
        <w:t>　　</w:t>
      </w:r>
      <w:bookmarkStart w:id="1" w:name="PO_ffz"/>
      <w:r>
        <w:rPr>
          <w:rFonts w:hint="eastAsia" w:ascii="仿宋_GB2312" w:hAnsi="仿宋" w:eastAsia="仿宋_GB2312" w:cs="仿宋"/>
          <w:color w:val="auto"/>
          <w:sz w:val="32"/>
          <w:szCs w:val="32"/>
        </w:rPr>
        <w:t xml:space="preserve"> </w:t>
      </w:r>
      <w:bookmarkEnd w:id="1"/>
    </w:p>
    <w:p>
      <w:pPr>
        <w:ind w:right="-313" w:rightChars="-149"/>
        <w:jc w:val="left"/>
        <w:rPr>
          <w:rFonts w:hint="default"/>
          <w:color w:val="auto"/>
          <w:lang w:val="en-US" w:eastAsia="zh-CN"/>
        </w:rPr>
      </w:pPr>
    </w:p>
    <w:p>
      <w:pPr>
        <w:jc w:val="both"/>
        <w:rPr>
          <w:rFonts w:hint="eastAsia" w:ascii="微软雅黑" w:hAnsi="微软雅黑" w:eastAsia="微软雅黑" w:cs="微软雅黑"/>
          <w:b/>
          <w:bCs/>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95304411-60E1-4F6B-9D0F-FC3DB5DF1FAD}"/>
  </w:font>
  <w:font w:name="微软雅黑">
    <w:panose1 w:val="020B0503020204020204"/>
    <w:charset w:val="86"/>
    <w:family w:val="auto"/>
    <w:pitch w:val="default"/>
    <w:sig w:usb0="80000287" w:usb1="2ACF3C50" w:usb2="00000016" w:usb3="00000000" w:csb0="0004001F" w:csb1="00000000"/>
    <w:embedRegular r:id="rId2" w:fontKey="{756524F8-7CEC-4B82-B506-4DC60A0C13EA}"/>
  </w:font>
  <w:font w:name="方正小标宋_GBK">
    <w:panose1 w:val="02000000000000000000"/>
    <w:charset w:val="86"/>
    <w:family w:val="auto"/>
    <w:pitch w:val="default"/>
    <w:sig w:usb0="A00002BF" w:usb1="38CF7CFA" w:usb2="00082016" w:usb3="00000000" w:csb0="00040001" w:csb1="00000000"/>
    <w:embedRegular r:id="rId3" w:fontKey="{8C8EF33C-4466-425E-B5EE-963874CC9FA7}"/>
  </w:font>
  <w:font w:name="仿宋_GB2312">
    <w:altName w:val="仿宋"/>
    <w:panose1 w:val="02010609030101010101"/>
    <w:charset w:val="86"/>
    <w:family w:val="auto"/>
    <w:pitch w:val="default"/>
    <w:sig w:usb0="00000000" w:usb1="00000000" w:usb2="00000000" w:usb3="00000000" w:csb0="00040000" w:csb1="00000000"/>
    <w:embedRegular r:id="rId4" w:fontKey="{81DE79F7-48EC-4FDD-93F0-BD8A9F383295}"/>
  </w:font>
  <w:font w:name="仿宋">
    <w:panose1 w:val="02010609060101010101"/>
    <w:charset w:val="86"/>
    <w:family w:val="modern"/>
    <w:pitch w:val="default"/>
    <w:sig w:usb0="800002BF" w:usb1="38CF7CFA" w:usb2="00000016" w:usb3="00000000" w:csb0="00040001" w:csb1="00000000"/>
    <w:embedRegular r:id="rId5" w:fontKey="{E2BF3745-9A3C-4D91-9E61-A214C50611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ZTUwOGU1Nzk4YjY5MzQxZWZkNjIxZmQwYTZkYTgifQ=="/>
  </w:docVars>
  <w:rsids>
    <w:rsidRoot w:val="6AB50F73"/>
    <w:rsid w:val="11EC57E6"/>
    <w:rsid w:val="13003340"/>
    <w:rsid w:val="186D722A"/>
    <w:rsid w:val="20585663"/>
    <w:rsid w:val="22FB5238"/>
    <w:rsid w:val="25FF2CBA"/>
    <w:rsid w:val="2D12039F"/>
    <w:rsid w:val="2EBF305F"/>
    <w:rsid w:val="313A7EC4"/>
    <w:rsid w:val="3A8B19F4"/>
    <w:rsid w:val="3EFC7750"/>
    <w:rsid w:val="45932CE1"/>
    <w:rsid w:val="47CD20BC"/>
    <w:rsid w:val="496E6CB0"/>
    <w:rsid w:val="4F3B50DC"/>
    <w:rsid w:val="50275062"/>
    <w:rsid w:val="50531CFF"/>
    <w:rsid w:val="51FD57CA"/>
    <w:rsid w:val="53774C89"/>
    <w:rsid w:val="5B30530E"/>
    <w:rsid w:val="60EE443E"/>
    <w:rsid w:val="61307A40"/>
    <w:rsid w:val="649D477A"/>
    <w:rsid w:val="677D3ED9"/>
    <w:rsid w:val="6AB50F73"/>
    <w:rsid w:val="7620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qFormat/>
    <w:uiPriority w:val="0"/>
    <w:rPr>
      <w:b/>
    </w:rPr>
  </w:style>
  <w:style w:type="character" w:styleId="7">
    <w:name w:val="Hyperlink"/>
    <w:qFormat/>
    <w:uiPriority w:val="0"/>
    <w:rPr>
      <w:color w:val="0000FF"/>
      <w:u w:val="single"/>
    </w:rPr>
  </w:style>
  <w:style w:type="paragraph" w:customStyle="1" w:styleId="8">
    <w:name w:val="Body text|1"/>
    <w:basedOn w:val="1"/>
    <w:qFormat/>
    <w:uiPriority w:val="0"/>
    <w:pPr>
      <w:widowControl w:val="0"/>
      <w:shd w:val="clear" w:color="auto" w:fill="auto"/>
      <w:spacing w:after="240" w:line="461"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1723</Words>
  <Characters>1855</Characters>
  <Lines>0</Lines>
  <Paragraphs>0</Paragraphs>
  <TotalTime>25</TotalTime>
  <ScaleCrop>false</ScaleCrop>
  <LinksUpToDate>false</LinksUpToDate>
  <CharactersWithSpaces>2011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2023-07-10T09:27:00Z</dcterms:created>
  <dc:creator>RRrrrrebecca</dc:creator>
  <cp:lastModifiedBy>许业辉</cp:lastModifiedBy>
  <cp:lastPrinted>2023-08-04T03:06:00Z</cp:lastPrinted>
  <dcterms:modified xsi:type="dcterms:W3CDTF">2023-08-04T03:39:21Z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E737798B20E846AAB59324A478A809D6_13</vt:lpwstr>
  </property>
</Properties>
</file>