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F29C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baseline"/>
        <w:outlineLvl w:val="2"/>
        <w:rPr>
          <w:rFonts w:hint="default" w:ascii="宋体" w:hAnsi="宋体" w:eastAsia="宋体" w:cs="宋体"/>
          <w:b/>
          <w:bCs/>
          <w:color w:val="333333"/>
          <w:sz w:val="36"/>
          <w:szCs w:val="36"/>
          <w:lang w:val="en-US" w:eastAsia="zh-CN"/>
        </w:rPr>
      </w:pPr>
      <w:r>
        <w:rPr>
          <w:rFonts w:hint="eastAsia" w:ascii="宋体" w:hAnsi="宋体" w:eastAsia="宋体" w:cs="宋体"/>
          <w:b/>
          <w:bCs/>
          <w:color w:val="333333"/>
          <w:sz w:val="36"/>
          <w:szCs w:val="36"/>
          <w:lang w:val="en-US" w:eastAsia="zh-CN"/>
        </w:rPr>
        <w:t>附件1</w:t>
      </w:r>
    </w:p>
    <w:p w14:paraId="1E27F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240" w:lineRule="auto"/>
        <w:ind w:left="0" w:right="0" w:firstLine="0"/>
        <w:jc w:val="center"/>
        <w:textAlignment w:val="baseline"/>
        <w:rPr>
          <w:rFonts w:hint="eastAsia" w:ascii="宋体" w:hAnsi="宋体" w:eastAsia="宋体" w:cs="宋体"/>
          <w:b/>
          <w:bCs/>
          <w:color w:val="383838"/>
          <w:sz w:val="36"/>
          <w:szCs w:val="36"/>
          <w:lang w:val="en-US" w:eastAsia="zh-CN" w:bidi="ar-SA"/>
        </w:rPr>
      </w:pPr>
      <w:r>
        <w:rPr>
          <w:rFonts w:hint="eastAsia" w:ascii="宋体" w:hAnsi="宋体" w:eastAsia="宋体" w:cs="宋体"/>
          <w:b/>
          <w:bCs/>
          <w:color w:val="383838"/>
          <w:sz w:val="36"/>
          <w:szCs w:val="36"/>
          <w:lang w:val="en-US" w:eastAsia="zh-CN" w:bidi="ar-SA"/>
        </w:rPr>
        <w:t>采购数据模型训练及建库服务项目</w:t>
      </w:r>
    </w:p>
    <w:p w14:paraId="751090B9">
      <w:pPr>
        <w:keepNext w:val="0"/>
        <w:keepLines w:val="0"/>
        <w:pageBreakBefore w:val="0"/>
        <w:widowControl/>
        <w:shd w:val="clear" w:color="auto" w:fill="FFFFFF"/>
        <w:kinsoku/>
        <w:wordWrap/>
        <w:overflowPunct/>
        <w:topLinePunct w:val="0"/>
        <w:autoSpaceDE/>
        <w:autoSpaceDN/>
        <w:bidi w:val="0"/>
        <w:adjustRightInd/>
        <w:snapToGrid/>
        <w:spacing w:after="0" w:line="360" w:lineRule="auto"/>
        <w:jc w:val="center"/>
        <w:textAlignment w:val="baseline"/>
        <w:outlineLvl w:val="2"/>
        <w:rPr>
          <w:rFonts w:hint="eastAsia" w:ascii="微软雅黑" w:hAnsi="宋体" w:eastAsia="宋体" w:cs="宋体"/>
          <w:color w:val="333333"/>
          <w:sz w:val="24"/>
          <w:lang w:eastAsia="zh-CN"/>
        </w:rPr>
      </w:pPr>
      <w:r>
        <w:rPr>
          <w:rFonts w:hint="eastAsia" w:ascii="宋体" w:hAnsi="宋体" w:eastAsia="宋体" w:cs="宋体"/>
          <w:b/>
          <w:bCs/>
          <w:color w:val="383838"/>
          <w:sz w:val="36"/>
          <w:szCs w:val="36"/>
        </w:rPr>
        <w:t>邀请招标资格预审</w:t>
      </w:r>
      <w:r>
        <w:rPr>
          <w:rFonts w:hint="eastAsia" w:ascii="宋体" w:hAnsi="宋体" w:eastAsia="宋体" w:cs="宋体"/>
          <w:b/>
          <w:bCs/>
          <w:color w:val="383838"/>
          <w:sz w:val="36"/>
          <w:szCs w:val="36"/>
          <w:lang w:val="en-US" w:eastAsia="zh-CN"/>
        </w:rPr>
        <w:t>文件</w:t>
      </w:r>
    </w:p>
    <w:p w14:paraId="2587CB3F">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val="0"/>
          <w:bCs w:val="0"/>
          <w:color w:val="383838"/>
          <w:sz w:val="24"/>
          <w:szCs w:val="24"/>
          <w:lang w:eastAsia="zh-CN"/>
        </w:rPr>
      </w:pPr>
      <w:r>
        <w:rPr>
          <w:rFonts w:hint="eastAsia" w:ascii="宋体" w:hAnsi="宋体" w:eastAsia="宋体" w:cs="宋体"/>
          <w:b/>
          <w:bCs/>
          <w:color w:val="383838"/>
          <w:sz w:val="24"/>
          <w:szCs w:val="24"/>
        </w:rPr>
        <w:t>一、项目名称：</w:t>
      </w:r>
      <w:r>
        <w:rPr>
          <w:rFonts w:hint="eastAsia" w:ascii="宋体" w:hAnsi="宋体" w:eastAsia="宋体" w:cs="宋体"/>
          <w:b/>
          <w:bCs/>
          <w:color w:val="000000"/>
          <w:sz w:val="24"/>
          <w:szCs w:val="24"/>
          <w:lang w:val="en-US" w:eastAsia="zh-CN"/>
        </w:rPr>
        <w:t>采购数据模型训练及建库服务</w:t>
      </w:r>
    </w:p>
    <w:p w14:paraId="7BD2987F">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lang w:val="en-US" w:eastAsia="zh-CN" w:bidi="ar-SA"/>
        </w:rPr>
        <w:t>二、</w:t>
      </w:r>
      <w:r>
        <w:rPr>
          <w:rFonts w:hint="eastAsia" w:ascii="宋体" w:hAnsi="宋体" w:eastAsia="宋体" w:cs="宋体"/>
          <w:b/>
          <w:bCs/>
          <w:color w:val="000000"/>
          <w:sz w:val="24"/>
          <w:szCs w:val="24"/>
        </w:rPr>
        <w:t>项目概况：</w:t>
      </w:r>
    </w:p>
    <w:p w14:paraId="3D4F1B3F">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预算金额（元）：95000</w:t>
      </w:r>
    </w:p>
    <w:p w14:paraId="31135F46">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数量：1项</w:t>
      </w:r>
    </w:p>
    <w:p w14:paraId="7990D941">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最高限价（元）：95000</w:t>
      </w:r>
    </w:p>
    <w:p w14:paraId="371E8529">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highlight w:val="none"/>
        </w:rPr>
        <w:t>供货期限:</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合同签订后</w:t>
      </w:r>
      <w:r>
        <w:rPr>
          <w:rFonts w:hint="eastAsia" w:ascii="宋体" w:hAnsi="宋体" w:eastAsia="宋体" w:cs="宋体"/>
          <w:b/>
          <w:bCs/>
          <w:color w:val="000000"/>
          <w:sz w:val="24"/>
          <w:szCs w:val="24"/>
          <w:highlight w:val="none"/>
          <w:lang w:val="en-US" w:eastAsia="zh-CN"/>
        </w:rPr>
        <w:t>3个月</w:t>
      </w:r>
      <w:r>
        <w:rPr>
          <w:rFonts w:hint="eastAsia" w:ascii="宋体" w:hAnsi="宋体" w:eastAsia="宋体" w:cs="宋体"/>
          <w:b/>
          <w:bCs/>
          <w:color w:val="000000"/>
          <w:sz w:val="24"/>
          <w:szCs w:val="24"/>
          <w:highlight w:val="none"/>
        </w:rPr>
        <w:t>内完成</w:t>
      </w:r>
    </w:p>
    <w:p w14:paraId="46C1519D">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简要技术或服务需求：采购人拟</w:t>
      </w:r>
      <w:r>
        <w:rPr>
          <w:rFonts w:hint="eastAsia" w:ascii="宋体" w:hAnsi="宋体" w:eastAsia="宋体" w:cs="宋体"/>
          <w:b/>
          <w:bCs/>
          <w:color w:val="000000"/>
          <w:sz w:val="24"/>
          <w:szCs w:val="24"/>
          <w:lang w:val="en-US" w:eastAsia="zh-CN"/>
        </w:rPr>
        <w:t>采购数据模型训练及建库服务</w:t>
      </w:r>
    </w:p>
    <w:p w14:paraId="76C25C20">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lang w:val="en-US" w:eastAsia="zh-CN" w:bidi="ar-SA"/>
        </w:rPr>
        <w:t>三、</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资格</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rPr>
        <w:t>：</w:t>
      </w:r>
    </w:p>
    <w:p w14:paraId="00913873">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1.一般资格条件</w:t>
      </w:r>
    </w:p>
    <w:p w14:paraId="65ADE62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必须符合《中华人民共和国政府采购法》第二十二条规定;</w:t>
      </w:r>
    </w:p>
    <w:p w14:paraId="4372338A">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（2）具备立承担民事责任能力的在中华人民共和国境内注册的法人且具有相应的营业范围。</w:t>
      </w:r>
    </w:p>
    <w:p w14:paraId="13CB320F">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（3）列入失信被执行人、重大税收违法案件当事人名单、政府采购严重违法失信行为记录名单及因不良行为被相关行政部门通报的</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，不得参加投标，否则投标文件无效。</w:t>
      </w:r>
    </w:p>
    <w:p w14:paraId="4A5C7A4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（4）单位负责人为同一人或者存在直接控股、管理关系的不同</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，不得同时参加本采购项目的报名。</w:t>
      </w:r>
    </w:p>
    <w:p w14:paraId="4C861C9B">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（5）本项目不接受联合体投标。不允许成交</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进行分包、转包。</w:t>
      </w:r>
    </w:p>
    <w:p w14:paraId="1A0BFD5D">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lang w:val="en-US" w:eastAsia="zh-CN"/>
        </w:rPr>
        <w:t>2</w:t>
      </w:r>
      <w:r>
        <w:rPr>
          <w:rFonts w:hint="eastAsia" w:ascii="宋体" w:hAnsi="宋体" w:eastAsia="宋体" w:cs="宋体"/>
          <w:b/>
          <w:bCs/>
          <w:color w:val="000000"/>
          <w:sz w:val="24"/>
          <w:szCs w:val="24"/>
          <w:highlight w:val="none"/>
          <w:u w:val="none"/>
        </w:rPr>
        <w:t>.本项目的特定资格要求：</w:t>
      </w:r>
    </w:p>
    <w:p w14:paraId="2FDE64A4">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1</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申请人</w:t>
      </w:r>
      <w:r>
        <w:rPr>
          <w:rFonts w:hint="eastAsia" w:ascii="宋体" w:hAnsi="宋体" w:eastAsia="宋体" w:cs="宋体"/>
          <w:b/>
          <w:bCs/>
          <w:color w:val="000000"/>
          <w:sz w:val="24"/>
          <w:szCs w:val="24"/>
          <w:highlight w:val="none"/>
          <w:u w:val="none"/>
        </w:rPr>
        <w:t>应提供合格有效的营业执照复印件</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营业范围须包含“信息系统集成服务”</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rPr>
        <w:t>,并加</w:t>
      </w:r>
      <w:r>
        <w:rPr>
          <w:rFonts w:hint="eastAsia" w:ascii="宋体" w:hAnsi="宋体" w:eastAsia="宋体" w:cs="宋体"/>
          <w:b/>
          <w:bCs/>
          <w:color w:val="000000"/>
          <w:sz w:val="24"/>
          <w:szCs w:val="24"/>
          <w:highlight w:val="none"/>
          <w:u w:val="none"/>
          <w:lang w:val="en-US" w:eastAsia="zh-CN"/>
        </w:rPr>
        <w:t>盖申请人</w:t>
      </w:r>
      <w:r>
        <w:rPr>
          <w:rFonts w:hint="eastAsia" w:ascii="宋体" w:hAnsi="宋体" w:eastAsia="宋体" w:cs="宋体"/>
          <w:b/>
          <w:bCs/>
          <w:color w:val="000000"/>
          <w:sz w:val="24"/>
          <w:szCs w:val="24"/>
          <w:highlight w:val="none"/>
          <w:u w:val="none"/>
        </w:rPr>
        <w:t>公章</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rPr>
        <w:t>未提供的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B629A2D">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（2）申请人需</w:t>
      </w:r>
      <w:r>
        <w:rPr>
          <w:rFonts w:hint="eastAsia" w:ascii="宋体" w:hAnsi="宋体" w:eastAsia="宋体" w:cs="宋体"/>
          <w:b/>
          <w:bCs/>
          <w:color w:val="000000"/>
          <w:sz w:val="24"/>
          <w:szCs w:val="24"/>
          <w:highlight w:val="none"/>
        </w:rPr>
        <w:t>提供</w:t>
      </w:r>
      <w:r>
        <w:rPr>
          <w:rFonts w:hint="eastAsia" w:ascii="宋体" w:hAnsi="宋体" w:eastAsia="宋体" w:cs="宋体"/>
          <w:b/>
          <w:bCs/>
          <w:color w:val="000000"/>
          <w:sz w:val="24"/>
          <w:szCs w:val="24"/>
          <w:highlight w:val="none"/>
          <w:lang w:val="en-US" w:eastAsia="zh-CN"/>
        </w:rPr>
        <w:t>至少1项自</w:t>
      </w:r>
      <w:r>
        <w:rPr>
          <w:rFonts w:hint="eastAsia" w:ascii="宋体" w:hAnsi="宋体" w:eastAsia="宋体" w:cs="宋体"/>
          <w:b/>
          <w:bCs/>
          <w:color w:val="000000"/>
          <w:sz w:val="24"/>
          <w:szCs w:val="24"/>
          <w:highlight w:val="none"/>
        </w:rPr>
        <w:t>202</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年1月1日至投标截止时间（以签订合同时间为准）已完成</w:t>
      </w:r>
      <w:r>
        <w:rPr>
          <w:rFonts w:hint="eastAsia" w:ascii="宋体" w:hAnsi="宋体" w:eastAsia="宋体" w:cs="宋体"/>
          <w:b/>
          <w:bCs/>
          <w:color w:val="000000"/>
          <w:sz w:val="24"/>
          <w:szCs w:val="24"/>
          <w:highlight w:val="none"/>
          <w:lang w:val="en-US" w:eastAsia="zh-CN"/>
        </w:rPr>
        <w:t>信息技术服务软硬件</w:t>
      </w:r>
      <w:r>
        <w:rPr>
          <w:rFonts w:hint="eastAsia" w:ascii="宋体" w:hAnsi="宋体" w:eastAsia="宋体" w:cs="宋体"/>
          <w:b/>
          <w:bCs/>
          <w:color w:val="000000"/>
          <w:sz w:val="24"/>
          <w:szCs w:val="24"/>
          <w:highlight w:val="none"/>
        </w:rPr>
        <w:t>项目</w:t>
      </w:r>
      <w:r>
        <w:rPr>
          <w:rFonts w:hint="eastAsia" w:ascii="宋体" w:hAnsi="宋体" w:eastAsia="宋体" w:cs="宋体"/>
          <w:b/>
          <w:bCs/>
          <w:color w:val="000000"/>
          <w:sz w:val="24"/>
          <w:szCs w:val="24"/>
          <w:highlight w:val="none"/>
          <w:lang w:eastAsia="zh-CN"/>
        </w:rPr>
        <w:t>的</w:t>
      </w:r>
      <w:r>
        <w:rPr>
          <w:rFonts w:hint="eastAsia" w:ascii="宋体" w:hAnsi="宋体" w:eastAsia="宋体" w:cs="宋体"/>
          <w:b/>
          <w:bCs/>
          <w:color w:val="000000"/>
          <w:sz w:val="24"/>
          <w:szCs w:val="24"/>
          <w:highlight w:val="none"/>
          <w:lang w:val="en-US" w:eastAsia="zh-CN"/>
        </w:rPr>
        <w:t>业绩证明材料[</w:t>
      </w:r>
      <w:r>
        <w:rPr>
          <w:rFonts w:hint="eastAsia" w:ascii="宋体" w:hAnsi="宋体" w:eastAsia="宋体" w:cs="宋体"/>
          <w:b/>
          <w:bCs/>
          <w:color w:val="000000"/>
          <w:sz w:val="24"/>
          <w:szCs w:val="24"/>
          <w:highlight w:val="none"/>
        </w:rPr>
        <w:t>包括：合同关键页扫描件（包括但不限于合同首页、采购内容页、合同金额页、合同签章页），相应发票在国家税务总局全国增值税发票查验平台（https://inv-veri.chinatax.gov.cn/）</w:t>
      </w:r>
      <w:r>
        <w:rPr>
          <w:rFonts w:hint="eastAsia" w:ascii="宋体" w:hAnsi="宋体" w:eastAsia="宋体" w:cs="宋体"/>
          <w:b/>
          <w:bCs/>
          <w:color w:val="000000"/>
          <w:sz w:val="24"/>
          <w:szCs w:val="24"/>
          <w:highlight w:val="none"/>
          <w:lang w:val="en-US" w:eastAsia="zh-CN"/>
        </w:rPr>
        <w:t>或</w:t>
      </w:r>
      <w:r>
        <w:rPr>
          <w:rFonts w:hint="eastAsia" w:ascii="宋体" w:hAnsi="宋体" w:eastAsia="宋体" w:cs="宋体"/>
          <w:b/>
          <w:bCs/>
          <w:color w:val="000000"/>
          <w:sz w:val="24"/>
          <w:szCs w:val="24"/>
          <w:highlight w:val="none"/>
        </w:rPr>
        <w:t>国家税务总局</w:t>
      </w:r>
      <w:r>
        <w:rPr>
          <w:rFonts w:hint="eastAsia" w:ascii="宋体" w:hAnsi="宋体" w:eastAsia="宋体" w:cs="宋体"/>
          <w:b/>
          <w:bCs/>
          <w:color w:val="000000"/>
          <w:sz w:val="24"/>
          <w:szCs w:val="24"/>
          <w:highlight w:val="none"/>
          <w:lang w:val="en-US" w:eastAsia="zh-CN"/>
        </w:rPr>
        <w:t>福建省税务局（http://fujian.chinatax.gov.cn/?city=134）</w:t>
      </w:r>
      <w:r>
        <w:rPr>
          <w:rFonts w:hint="eastAsia" w:ascii="宋体" w:hAnsi="宋体" w:eastAsia="宋体" w:cs="宋体"/>
          <w:b/>
          <w:bCs/>
          <w:color w:val="000000"/>
          <w:sz w:val="24"/>
          <w:szCs w:val="24"/>
          <w:highlight w:val="none"/>
        </w:rPr>
        <w:t>上的查验结果截图</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须同时提供以上证明材料，未提供或提供不全的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9E61DCF">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信用记录查询的截止时点：信用记录查询的截止时点为本项目投标截止当日。 ②信用记录查询渠道：信用中国（www.creditchina.gov.cn）、中国政府采购网（www.ccgp.gov.cn）。 ③信用记录的查询：由资格审查小组通过上述网站查询并打印申请人的信用记录。 ④经查询，申请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申请人须提供信用记录查询截图</w:t>
      </w:r>
      <w:r>
        <w:rPr>
          <w:rFonts w:hint="eastAsia" w:ascii="宋体" w:hAnsi="宋体" w:eastAsia="宋体" w:cs="宋体"/>
          <w:b/>
          <w:bCs/>
          <w:color w:val="000000"/>
          <w:sz w:val="24"/>
          <w:szCs w:val="24"/>
          <w:highlight w:val="none"/>
          <w:lang w:eastAsia="zh-CN"/>
        </w:rPr>
        <w:t>）</w:t>
      </w:r>
    </w:p>
    <w:p w14:paraId="31A69A8D">
      <w:pPr>
        <w:pStyle w:val="17"/>
        <w:keepNext w:val="0"/>
        <w:keepLines w:val="0"/>
        <w:pageBreakBefore w:val="0"/>
        <w:widowControl/>
        <w:kinsoku/>
        <w:wordWrap/>
        <w:overflowPunct/>
        <w:topLinePunct w:val="0"/>
        <w:autoSpaceDE/>
        <w:autoSpaceDN/>
        <w:bidi w:val="0"/>
        <w:adjustRightInd w:val="0"/>
        <w:snapToGrid w:val="0"/>
        <w:spacing w:line="360" w:lineRule="auto"/>
        <w:ind w:firstLine="482"/>
        <w:jc w:val="both"/>
        <w:rPr>
          <w:rFonts w:ascii="宋体" w:hAnsi="宋体" w:cs="宋体"/>
          <w:color w:val="auto"/>
          <w:sz w:val="24"/>
          <w:szCs w:val="24"/>
          <w:highlight w:val="none"/>
        </w:rPr>
      </w:pPr>
      <w:r>
        <w:rPr>
          <w:rFonts w:hint="eastAsia" w:ascii="宋体" w:hAnsi="宋体" w:cs="宋体"/>
          <w:b/>
          <w:color w:val="auto"/>
          <w:sz w:val="24"/>
          <w:szCs w:val="24"/>
          <w:highlight w:val="none"/>
          <w:lang w:val="en-US" w:eastAsia="zh-CN"/>
        </w:rPr>
        <w:t>3、</w:t>
      </w:r>
      <w:r>
        <w:rPr>
          <w:rFonts w:ascii="宋体" w:hAnsi="宋体" w:cs="宋体"/>
          <w:b/>
          <w:color w:val="auto"/>
          <w:sz w:val="24"/>
          <w:szCs w:val="24"/>
          <w:highlight w:val="none"/>
        </w:rPr>
        <w:t>其他资格证明文件：</w:t>
      </w:r>
    </w:p>
    <w:tbl>
      <w:tblPr>
        <w:tblStyle w:val="7"/>
        <w:tblW w:w="896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2"/>
        <w:gridCol w:w="6586"/>
      </w:tblGrid>
      <w:tr w14:paraId="6A70E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jc w:val="center"/>
        </w:trPr>
        <w:tc>
          <w:tcPr>
            <w:tcW w:w="2382" w:type="dxa"/>
            <w:noWrap w:val="0"/>
            <w:vAlign w:val="top"/>
          </w:tcPr>
          <w:p w14:paraId="6C13216F">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资格审查要求概况</w:t>
            </w:r>
          </w:p>
        </w:tc>
        <w:tc>
          <w:tcPr>
            <w:tcW w:w="6586" w:type="dxa"/>
            <w:noWrap w:val="0"/>
            <w:vAlign w:val="top"/>
          </w:tcPr>
          <w:p w14:paraId="78BFB1FA">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评审点具体描述</w:t>
            </w:r>
          </w:p>
        </w:tc>
      </w:tr>
      <w:tr w14:paraId="36D12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382" w:type="dxa"/>
            <w:noWrap w:val="0"/>
            <w:vAlign w:val="top"/>
          </w:tcPr>
          <w:p w14:paraId="370E7364">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申请人资格承诺函</w:t>
            </w:r>
          </w:p>
        </w:tc>
        <w:tc>
          <w:tcPr>
            <w:tcW w:w="6586" w:type="dxa"/>
            <w:noWrap w:val="0"/>
            <w:vAlign w:val="center"/>
          </w:tcPr>
          <w:p w14:paraId="4858CB87">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①根据《福建省财政厅关于印发推行政府采购</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资格承诺制指导意见的通知》（闽财购〔2024〕6 号）的规定，依法在福建省参与政府采购活动的</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，可提供《政府采购</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资格承诺函》(以下简称《承诺函》，格式见附件)。说明：</w:t>
            </w:r>
            <w:r>
              <w:rPr>
                <w:rFonts w:hint="eastAsia" w:ascii="宋体" w:hAnsi="宋体" w:cs="宋体"/>
                <w:color w:val="auto"/>
                <w:sz w:val="24"/>
                <w:szCs w:val="24"/>
                <w:highlight w:val="none"/>
                <w:lang w:val="en-US" w:eastAsia="zh-CN"/>
              </w:rPr>
              <w:t>申请</w:t>
            </w:r>
            <w:r>
              <w:rPr>
                <w:rFonts w:hint="eastAsia" w:ascii="宋体" w:hAnsi="宋体" w:eastAsia="宋体" w:cs="宋体"/>
                <w:color w:val="auto"/>
                <w:sz w:val="24"/>
                <w:szCs w:val="24"/>
                <w:highlight w:val="none"/>
                <w:lang w:val="en-US" w:eastAsia="zh-CN"/>
              </w:rPr>
              <w:t>人</w:t>
            </w:r>
            <w:r>
              <w:rPr>
                <w:rFonts w:ascii="宋体" w:hAnsi="宋体" w:eastAsia="宋体" w:cs="宋体"/>
                <w:color w:val="auto"/>
                <w:sz w:val="24"/>
                <w:szCs w:val="24"/>
                <w:highlight w:val="none"/>
              </w:rPr>
              <w:t>可自行选择是否提供承诺函；若按上述规定提供承诺函的，在投标(响应)文件中可不提供“营业执照等证明文件”、“提供财务状况报告(财务报告、或资信证明）”、“依法缴纳税收证明材料”、“依法缴纳社会保障资金证明材料”、“具备履行合同所必需设备和专业技术能力的声明函（若有）”和“参加采购活动前三年内在经营活动中没有重大违法记录的声明”，</w:t>
            </w:r>
            <w:r>
              <w:rPr>
                <w:rFonts w:hint="eastAsia" w:ascii="宋体" w:hAnsi="宋体" w:cs="宋体"/>
                <w:color w:val="auto"/>
                <w:sz w:val="24"/>
                <w:szCs w:val="24"/>
                <w:highlight w:val="none"/>
                <w:lang w:val="en-US" w:eastAsia="zh-CN"/>
              </w:rPr>
              <w:t>申请</w:t>
            </w:r>
            <w:r>
              <w:rPr>
                <w:rFonts w:hint="eastAsia" w:ascii="宋体" w:hAnsi="宋体" w:eastAsia="宋体" w:cs="宋体"/>
                <w:color w:val="auto"/>
                <w:sz w:val="24"/>
                <w:szCs w:val="24"/>
                <w:highlight w:val="none"/>
                <w:lang w:val="en-US" w:eastAsia="zh-CN"/>
              </w:rPr>
              <w:t>人</w:t>
            </w:r>
            <w:r>
              <w:rPr>
                <w:rFonts w:ascii="宋体" w:hAnsi="宋体" w:eastAsia="宋体" w:cs="宋体"/>
                <w:color w:val="auto"/>
                <w:sz w:val="24"/>
                <w:szCs w:val="24"/>
                <w:highlight w:val="none"/>
              </w:rPr>
              <w:t>应对其承诺内容的真实性、合法性、有效性负责；若未按上述规定提供承诺函的，应按采购文件要求提供相应的证明材料</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资格承诺函不符合采购文件要求的，视为未按照采购文件规定提交</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的资格及资信文件，按资格审查不合格处理。②采购项目有特殊资格要求的，</w:t>
            </w:r>
            <w:r>
              <w:rPr>
                <w:rFonts w:hint="eastAsia" w:ascii="宋体" w:hAnsi="宋体" w:cs="宋体"/>
                <w:color w:val="auto"/>
                <w:sz w:val="24"/>
                <w:szCs w:val="24"/>
                <w:highlight w:val="none"/>
                <w:lang w:val="en-US" w:eastAsia="zh-CN"/>
              </w:rPr>
              <w:t>申请</w:t>
            </w:r>
            <w:r>
              <w:rPr>
                <w:rFonts w:hint="eastAsia" w:ascii="宋体" w:hAnsi="宋体" w:eastAsia="宋体" w:cs="宋体"/>
                <w:color w:val="auto"/>
                <w:sz w:val="24"/>
                <w:szCs w:val="24"/>
                <w:highlight w:val="none"/>
                <w:lang w:val="en-US" w:eastAsia="zh-CN"/>
              </w:rPr>
              <w:t>人</w:t>
            </w:r>
            <w:r>
              <w:rPr>
                <w:rFonts w:ascii="宋体" w:hAnsi="宋体" w:eastAsia="宋体" w:cs="宋体"/>
                <w:color w:val="auto"/>
                <w:sz w:val="24"/>
                <w:szCs w:val="24"/>
                <w:highlight w:val="none"/>
              </w:rPr>
              <w:t>还应按要求提供相应的证明材料。若采购文件中有与此处描述不一致的，以此处描述为准。</w:t>
            </w:r>
          </w:p>
        </w:tc>
      </w:tr>
    </w:tbl>
    <w:p w14:paraId="0FFF28E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p>
    <w:p w14:paraId="07D7EEE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r>
        <w:rPr>
          <w:rStyle w:val="10"/>
          <w:rFonts w:hint="eastAsia" w:ascii="宋体" w:hAnsi="宋体" w:eastAsia="宋体" w:cs="宋体"/>
          <w:b/>
          <w:bCs/>
          <w:color w:val="383838"/>
          <w:sz w:val="24"/>
          <w:szCs w:val="24"/>
          <w:highlight w:val="none"/>
          <w:lang w:val="en-US" w:eastAsia="zh-CN"/>
        </w:rPr>
        <w:t>※备注说明</w:t>
      </w:r>
    </w:p>
    <w:p w14:paraId="37812C2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r>
        <w:rPr>
          <w:rStyle w:val="10"/>
          <w:rFonts w:hint="eastAsia" w:ascii="宋体" w:hAnsi="宋体" w:eastAsia="宋体" w:cs="宋体"/>
          <w:b/>
          <w:bCs/>
          <w:color w:val="383838"/>
          <w:sz w:val="24"/>
          <w:szCs w:val="24"/>
          <w:highlight w:val="none"/>
          <w:lang w:val="en-US" w:eastAsia="zh-CN"/>
        </w:rPr>
        <w:t>①申请人应根据自身实际情况提供上述资格要求的证明材料，格式可参考资格预审文件格式。</w:t>
      </w:r>
    </w:p>
    <w:p w14:paraId="049D2FC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r>
        <w:rPr>
          <w:rStyle w:val="10"/>
          <w:rFonts w:hint="eastAsia" w:ascii="宋体" w:hAnsi="宋体" w:eastAsia="宋体" w:cs="宋体"/>
          <w:b/>
          <w:bCs/>
          <w:color w:val="383838"/>
          <w:sz w:val="24"/>
          <w:szCs w:val="24"/>
          <w:highlight w:val="none"/>
          <w:lang w:val="en-US" w:eastAsia="zh-CN"/>
        </w:rPr>
        <w:t>②申请人提供的相应证明材料复印件均应符合：内容完整、清晰、整洁，并由申请人加盖其单位公章。</w:t>
      </w:r>
    </w:p>
    <w:p w14:paraId="7DF2954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Fonts w:hint="eastAsia" w:ascii="宋体" w:hAnsi="宋体" w:eastAsia="宋体" w:cs="宋体"/>
          <w:b/>
          <w:bCs/>
          <w:color w:val="000000"/>
          <w:sz w:val="24"/>
          <w:szCs w:val="24"/>
          <w:highlight w:val="none"/>
        </w:rPr>
      </w:pPr>
      <w:r>
        <w:rPr>
          <w:rStyle w:val="10"/>
          <w:rFonts w:hint="eastAsia" w:ascii="宋体" w:hAnsi="宋体" w:eastAsia="宋体" w:cs="宋体"/>
          <w:b/>
          <w:bCs/>
          <w:color w:val="383838"/>
          <w:sz w:val="24"/>
          <w:szCs w:val="24"/>
          <w:highlight w:val="none"/>
          <w:lang w:val="en-US" w:eastAsia="zh-CN"/>
        </w:rPr>
        <w:t>四、</w:t>
      </w:r>
      <w:r>
        <w:rPr>
          <w:rFonts w:hint="eastAsia" w:ascii="宋体" w:hAnsi="宋体" w:eastAsia="宋体" w:cs="宋体"/>
          <w:b/>
          <w:bCs/>
          <w:color w:val="000000"/>
          <w:sz w:val="24"/>
          <w:szCs w:val="24"/>
          <w:highlight w:val="none"/>
        </w:rPr>
        <w:t>递交要求</w:t>
      </w:r>
    </w:p>
    <w:p w14:paraId="7BA8C5E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1.格式规定和签署</w:t>
      </w:r>
    </w:p>
    <w:p w14:paraId="1BB9BD6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(1)申请材料必须工整、规范、统一、清晰，采用A4幅面纸装订，并</w:t>
      </w:r>
      <w:r>
        <w:rPr>
          <w:rFonts w:hint="eastAsia" w:ascii="宋体" w:hAnsi="宋体" w:eastAsia="宋体" w:cs="宋体"/>
          <w:color w:val="000000"/>
          <w:sz w:val="24"/>
          <w:szCs w:val="24"/>
          <w:highlight w:val="none"/>
          <w:lang w:val="en-US" w:eastAsia="zh-CN"/>
        </w:rPr>
        <w:t>装订</w:t>
      </w:r>
      <w:r>
        <w:rPr>
          <w:rFonts w:hint="eastAsia" w:ascii="宋体" w:hAnsi="宋体" w:eastAsia="宋体" w:cs="宋体"/>
          <w:color w:val="000000"/>
          <w:sz w:val="24"/>
          <w:szCs w:val="24"/>
          <w:highlight w:val="none"/>
        </w:rPr>
        <w:t>成册。</w:t>
      </w:r>
    </w:p>
    <w:p w14:paraId="5679D6F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(2)申请材料应当编制目录，每页加盖单位公章</w:t>
      </w:r>
      <w:r>
        <w:rPr>
          <w:rFonts w:hint="eastAsia" w:ascii="宋体" w:hAnsi="宋体" w:eastAsia="宋体" w:cs="宋体"/>
          <w:color w:val="000000"/>
          <w:sz w:val="24"/>
          <w:szCs w:val="24"/>
          <w:highlight w:val="none"/>
          <w:lang w:val="en-US" w:eastAsia="zh-CN"/>
        </w:rPr>
        <w:t>且须加盖</w:t>
      </w:r>
      <w:r>
        <w:rPr>
          <w:rFonts w:hint="eastAsia" w:ascii="宋体" w:hAnsi="宋体" w:eastAsia="宋体" w:cs="宋体"/>
          <w:color w:val="000000"/>
          <w:sz w:val="24"/>
          <w:szCs w:val="24"/>
          <w:highlight w:val="none"/>
        </w:rPr>
        <w:t>骑缝章。</w:t>
      </w:r>
    </w:p>
    <w:p w14:paraId="47ED8A4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(3)申请材料一式</w:t>
      </w:r>
      <w:r>
        <w:rPr>
          <w:rFonts w:hint="eastAsia" w:ascii="宋体" w:hAnsi="宋体" w:eastAsia="宋体" w:cs="宋体"/>
          <w:color w:val="000000"/>
          <w:sz w:val="24"/>
          <w:szCs w:val="24"/>
          <w:highlight w:val="none"/>
          <w:u w:val="single"/>
          <w:lang w:val="en-US" w:eastAsia="zh-CN"/>
        </w:rPr>
        <w:t xml:space="preserve"> 2 </w:t>
      </w:r>
      <w:r>
        <w:rPr>
          <w:rFonts w:hint="eastAsia" w:ascii="宋体" w:hAnsi="宋体" w:eastAsia="宋体" w:cs="宋体"/>
          <w:color w:val="000000"/>
          <w:sz w:val="24"/>
          <w:szCs w:val="24"/>
          <w:highlight w:val="none"/>
        </w:rPr>
        <w:t>份（正本</w:t>
      </w:r>
      <w:r>
        <w:rPr>
          <w:rFonts w:hint="eastAsia" w:ascii="宋体" w:hAnsi="宋体" w:eastAsia="宋体" w:cs="宋体"/>
          <w:color w:val="000000"/>
          <w:sz w:val="24"/>
          <w:szCs w:val="24"/>
          <w:highlight w:val="none"/>
          <w:u w:val="single"/>
        </w:rPr>
        <w:t>1</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rPr>
        <w:t>份），正本和副本均需打印或用黑色、蓝黑色墨水填写，并在封面上注明“正本”或“副本”。</w:t>
      </w:r>
    </w:p>
    <w:p w14:paraId="3EC410B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(4)申请材料不得涂改。如有修改，修改处应加盖公章，并由法定代表人或其授权代理人签字。</w:t>
      </w:r>
    </w:p>
    <w:p w14:paraId="0B9D06DC">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(5)申请材料正本和副本如有不一致之处，以正本为准。</w:t>
      </w:r>
    </w:p>
    <w:p w14:paraId="1C935FD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2.密封和标记</w:t>
      </w:r>
    </w:p>
    <w:p w14:paraId="4D7AD5C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(1)申请材料的正本和副本统一装入密封袋内，封口处应加盖单位公章，封面上注明项目名称、申请人全称，并注明“资格预审申请文件”字样。</w:t>
      </w:r>
    </w:p>
    <w:p w14:paraId="4696D33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(2)申请人应当在本公告明确的递交截止时间前，将申请材料送达采购机构指定地点。逾期递交的将拒收。</w:t>
      </w:r>
    </w:p>
    <w:p w14:paraId="606ABB3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(3)电报、电话、电传等形式的概不接受。</w:t>
      </w:r>
    </w:p>
    <w:p w14:paraId="2C2D342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Style w:val="10"/>
          <w:rFonts w:hint="default"/>
          <w:color w:val="383838"/>
          <w:sz w:val="24"/>
          <w:szCs w:val="24"/>
          <w:highlight w:val="none"/>
          <w:lang w:val="en-US" w:eastAsia="zh-CN"/>
        </w:rPr>
      </w:pPr>
      <w:r>
        <w:rPr>
          <w:rFonts w:hint="eastAsia" w:ascii="宋体" w:hAnsi="宋体" w:eastAsia="宋体" w:cs="宋体"/>
          <w:color w:val="000000"/>
          <w:sz w:val="24"/>
          <w:szCs w:val="24"/>
          <w:highlight w:val="none"/>
        </w:rPr>
        <w:t>(4)未按要求密封、标记的，</w:t>
      </w:r>
      <w:r>
        <w:rPr>
          <w:rFonts w:hint="eastAsia" w:ascii="宋体" w:hAnsi="宋体" w:eastAsia="宋体" w:cs="宋体"/>
          <w:color w:val="000000"/>
          <w:sz w:val="24"/>
          <w:szCs w:val="24"/>
          <w:highlight w:val="none"/>
          <w:lang w:val="en-US" w:eastAsia="zh-CN"/>
        </w:rPr>
        <w:t>申请文件</w:t>
      </w:r>
      <w:r>
        <w:rPr>
          <w:rFonts w:hint="eastAsia" w:ascii="宋体" w:hAnsi="宋体" w:eastAsia="宋体" w:cs="宋体"/>
          <w:color w:val="000000"/>
          <w:sz w:val="24"/>
          <w:szCs w:val="24"/>
          <w:highlight w:val="none"/>
        </w:rPr>
        <w:t>将</w:t>
      </w:r>
      <w:r>
        <w:rPr>
          <w:rFonts w:hint="eastAsia" w:ascii="宋体" w:hAnsi="宋体" w:eastAsia="宋体" w:cs="宋体"/>
          <w:color w:val="000000"/>
          <w:sz w:val="24"/>
          <w:szCs w:val="24"/>
          <w:highlight w:val="none"/>
          <w:lang w:val="en-US" w:eastAsia="zh-CN"/>
        </w:rPr>
        <w:t>被</w:t>
      </w:r>
      <w:r>
        <w:rPr>
          <w:rFonts w:hint="eastAsia" w:ascii="宋体" w:hAnsi="宋体" w:eastAsia="宋体" w:cs="宋体"/>
          <w:color w:val="000000"/>
          <w:sz w:val="24"/>
          <w:szCs w:val="24"/>
          <w:highlight w:val="none"/>
        </w:rPr>
        <w:t>拒收。</w:t>
      </w:r>
    </w:p>
    <w:p w14:paraId="0ED09A3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Style w:val="10"/>
          <w:rFonts w:hint="eastAsia"/>
          <w:color w:val="383838"/>
          <w:sz w:val="24"/>
          <w:szCs w:val="24"/>
          <w:highlight w:val="none"/>
          <w:lang w:val="en-US" w:eastAsia="zh-CN"/>
        </w:rPr>
        <w:t>五</w:t>
      </w:r>
      <w:r>
        <w:rPr>
          <w:rStyle w:val="10"/>
          <w:color w:val="383838"/>
          <w:sz w:val="24"/>
          <w:szCs w:val="24"/>
          <w:highlight w:val="none"/>
        </w:rPr>
        <w:t>、</w:t>
      </w:r>
      <w:r>
        <w:rPr>
          <w:rStyle w:val="10"/>
          <w:rFonts w:hint="eastAsia"/>
          <w:color w:val="383838"/>
          <w:sz w:val="24"/>
          <w:szCs w:val="24"/>
          <w:highlight w:val="none"/>
          <w:lang w:val="en-US" w:eastAsia="zh-CN"/>
        </w:rPr>
        <w:t>获取</w:t>
      </w:r>
      <w:r>
        <w:rPr>
          <w:rStyle w:val="10"/>
          <w:rFonts w:hint="eastAsia"/>
          <w:color w:val="383838"/>
          <w:sz w:val="24"/>
          <w:szCs w:val="24"/>
          <w:highlight w:val="none"/>
        </w:rPr>
        <w:t>资格预审</w:t>
      </w:r>
      <w:r>
        <w:rPr>
          <w:rStyle w:val="10"/>
          <w:rFonts w:hint="eastAsia"/>
          <w:color w:val="383838"/>
          <w:sz w:val="24"/>
          <w:szCs w:val="24"/>
          <w:highlight w:val="none"/>
          <w:lang w:val="en-US" w:eastAsia="zh-CN"/>
        </w:rPr>
        <w:t>文件</w:t>
      </w:r>
      <w:r>
        <w:rPr>
          <w:rStyle w:val="10"/>
          <w:rFonts w:hint="eastAsia"/>
          <w:color w:val="383838"/>
          <w:sz w:val="24"/>
          <w:szCs w:val="24"/>
          <w:highlight w:val="none"/>
        </w:rPr>
        <w:t>方式</w:t>
      </w:r>
    </w:p>
    <w:p w14:paraId="756CB5A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Fonts w:hint="eastAsia"/>
          <w:color w:val="383838"/>
          <w:sz w:val="24"/>
          <w:szCs w:val="24"/>
          <w:highlight w:val="none"/>
          <w:lang w:val="en-US" w:eastAsia="zh-CN"/>
        </w:rPr>
        <w:t>1、</w:t>
      </w:r>
      <w:r>
        <w:rPr>
          <w:color w:val="383838"/>
          <w:sz w:val="24"/>
          <w:szCs w:val="24"/>
          <w:highlight w:val="none"/>
        </w:rPr>
        <w:t>时间：</w:t>
      </w:r>
      <w:r>
        <w:rPr>
          <w:rFonts w:hint="eastAsia"/>
          <w:highlight w:val="none"/>
        </w:rPr>
        <w:t>2025年0</w:t>
      </w:r>
      <w:r>
        <w:rPr>
          <w:rFonts w:hint="eastAsia"/>
          <w:highlight w:val="none"/>
          <w:lang w:val="en-US" w:eastAsia="zh-CN"/>
        </w:rPr>
        <w:t>9</w:t>
      </w:r>
      <w:r>
        <w:rPr>
          <w:rFonts w:hint="eastAsia"/>
          <w:highlight w:val="none"/>
        </w:rPr>
        <w:t>月</w:t>
      </w:r>
      <w:r>
        <w:rPr>
          <w:rFonts w:hint="eastAsia"/>
          <w:highlight w:val="none"/>
          <w:lang w:val="en-US" w:eastAsia="zh-CN"/>
        </w:rPr>
        <w:t>03</w:t>
      </w:r>
      <w:r>
        <w:rPr>
          <w:rFonts w:hint="eastAsia"/>
          <w:highlight w:val="none"/>
        </w:rPr>
        <w:t>日 至 2025年</w:t>
      </w:r>
      <w:r>
        <w:rPr>
          <w:rFonts w:hint="eastAsia"/>
          <w:highlight w:val="none"/>
          <w:lang w:val="en-US" w:eastAsia="zh-CN"/>
        </w:rPr>
        <w:t>09</w:t>
      </w:r>
      <w:r>
        <w:rPr>
          <w:rFonts w:hint="eastAsia"/>
          <w:highlight w:val="none"/>
        </w:rPr>
        <w:t>月</w:t>
      </w:r>
      <w:r>
        <w:rPr>
          <w:rFonts w:hint="eastAsia"/>
          <w:highlight w:val="none"/>
          <w:lang w:val="en-US" w:eastAsia="zh-CN"/>
        </w:rPr>
        <w:t>05</w:t>
      </w:r>
      <w:r>
        <w:rPr>
          <w:rFonts w:hint="eastAsia"/>
          <w:highlight w:val="none"/>
        </w:rPr>
        <w:t>日</w:t>
      </w:r>
      <w:r>
        <w:rPr>
          <w:color w:val="383838"/>
          <w:sz w:val="24"/>
          <w:szCs w:val="24"/>
          <w:highlight w:val="none"/>
        </w:rPr>
        <w:t>，每天上午8:30至12:00，下午1</w:t>
      </w:r>
      <w:r>
        <w:rPr>
          <w:rFonts w:hint="eastAsia"/>
          <w:color w:val="383838"/>
          <w:sz w:val="24"/>
          <w:szCs w:val="24"/>
          <w:highlight w:val="none"/>
          <w:lang w:val="en-US" w:eastAsia="zh-CN"/>
        </w:rPr>
        <w:t>5</w:t>
      </w:r>
      <w:r>
        <w:rPr>
          <w:color w:val="383838"/>
          <w:sz w:val="24"/>
          <w:szCs w:val="24"/>
          <w:highlight w:val="none"/>
        </w:rPr>
        <w:t>:</w:t>
      </w:r>
      <w:r>
        <w:rPr>
          <w:rFonts w:hint="eastAsia"/>
          <w:color w:val="383838"/>
          <w:sz w:val="24"/>
          <w:szCs w:val="24"/>
          <w:highlight w:val="none"/>
          <w:lang w:val="en-US" w:eastAsia="zh-CN"/>
        </w:rPr>
        <w:t>0</w:t>
      </w:r>
      <w:r>
        <w:rPr>
          <w:color w:val="383838"/>
          <w:sz w:val="24"/>
          <w:szCs w:val="24"/>
          <w:highlight w:val="none"/>
        </w:rPr>
        <w:t>0至1</w:t>
      </w:r>
      <w:r>
        <w:rPr>
          <w:rFonts w:hint="eastAsia"/>
          <w:color w:val="383838"/>
          <w:sz w:val="24"/>
          <w:szCs w:val="24"/>
          <w:highlight w:val="none"/>
          <w:lang w:val="en-US" w:eastAsia="zh-CN"/>
        </w:rPr>
        <w:t>8</w:t>
      </w:r>
      <w:r>
        <w:rPr>
          <w:color w:val="383838"/>
          <w:sz w:val="24"/>
          <w:szCs w:val="24"/>
          <w:highlight w:val="none"/>
        </w:rPr>
        <w:t>:</w:t>
      </w:r>
      <w:r>
        <w:rPr>
          <w:rFonts w:hint="eastAsia"/>
          <w:color w:val="383838"/>
          <w:sz w:val="24"/>
          <w:szCs w:val="24"/>
          <w:highlight w:val="none"/>
          <w:lang w:val="en-US" w:eastAsia="zh-CN"/>
        </w:rPr>
        <w:t>0</w:t>
      </w:r>
      <w:r>
        <w:rPr>
          <w:color w:val="383838"/>
          <w:sz w:val="24"/>
          <w:szCs w:val="24"/>
          <w:highlight w:val="none"/>
        </w:rPr>
        <w:t>0。（北京时间，法定节假日除外）</w:t>
      </w:r>
    </w:p>
    <w:p w14:paraId="65B38F8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eastAsia="宋体"/>
          <w:color w:val="383838"/>
          <w:sz w:val="24"/>
          <w:szCs w:val="24"/>
          <w:highlight w:val="none"/>
          <w:lang w:eastAsia="zh-CN"/>
        </w:rPr>
      </w:pPr>
      <w:r>
        <w:rPr>
          <w:rFonts w:hint="eastAsia"/>
          <w:color w:val="383838"/>
          <w:sz w:val="24"/>
          <w:szCs w:val="24"/>
          <w:highlight w:val="none"/>
          <w:lang w:val="en-US" w:eastAsia="zh-CN"/>
        </w:rPr>
        <w:t>2、</w:t>
      </w:r>
      <w:r>
        <w:rPr>
          <w:color w:val="383838"/>
          <w:sz w:val="24"/>
          <w:szCs w:val="24"/>
          <w:highlight w:val="none"/>
        </w:rPr>
        <w:t>地点：</w:t>
      </w:r>
      <w:r>
        <w:rPr>
          <w:rFonts w:hint="eastAsia"/>
          <w:highlight w:val="none"/>
          <w:lang w:val="en-US" w:eastAsia="zh-CN"/>
        </w:rPr>
        <w:t>福建省福州市晋安区塔头路122-4号真望大厦21层福建省地图出版社有限责任公司企划部</w:t>
      </w:r>
    </w:p>
    <w:p w14:paraId="7EF34C2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Times New Roman"/>
          <w:color w:val="auto"/>
          <w:sz w:val="24"/>
          <w:szCs w:val="24"/>
          <w:highlight w:val="none"/>
        </w:rPr>
      </w:pPr>
      <w:r>
        <w:rPr>
          <w:rFonts w:hint="eastAsia"/>
          <w:color w:val="383838"/>
          <w:sz w:val="24"/>
          <w:szCs w:val="24"/>
          <w:highlight w:val="none"/>
          <w:lang w:val="en-US" w:eastAsia="zh-CN"/>
        </w:rPr>
        <w:t>3、</w:t>
      </w:r>
      <w:r>
        <w:rPr>
          <w:color w:val="383838"/>
          <w:sz w:val="24"/>
          <w:szCs w:val="24"/>
          <w:highlight w:val="none"/>
        </w:rPr>
        <w:t>获取资格预审文件的方式：</w:t>
      </w:r>
      <w:r>
        <w:rPr>
          <w:rFonts w:hint="eastAsia" w:cs="Times New Roman"/>
          <w:color w:val="auto"/>
          <w:highlight w:val="none"/>
        </w:rPr>
        <w:t>自行到指定地点领取</w:t>
      </w:r>
      <w:r>
        <w:rPr>
          <w:rFonts w:hint="eastAsia" w:cs="Times New Roman"/>
          <w:color w:val="auto"/>
          <w:highlight w:val="none"/>
          <w:lang w:eastAsia="zh-CN"/>
        </w:rPr>
        <w:t>（</w:t>
      </w:r>
      <w:r>
        <w:rPr>
          <w:rFonts w:hint="eastAsia" w:cs="Times New Roman"/>
          <w:color w:val="auto"/>
          <w:highlight w:val="none"/>
          <w:lang w:val="en-US" w:eastAsia="zh-CN"/>
        </w:rPr>
        <w:t>需提供</w:t>
      </w:r>
      <w:r>
        <w:rPr>
          <w:rFonts w:hint="eastAsia" w:cs="Times New Roman"/>
          <w:b/>
          <w:bCs/>
          <w:color w:val="auto"/>
          <w:highlight w:val="none"/>
          <w:lang w:val="en-US" w:eastAsia="zh-CN"/>
        </w:rPr>
        <w:t>加盖公章</w:t>
      </w:r>
      <w:r>
        <w:rPr>
          <w:rFonts w:hint="eastAsia" w:cs="Times New Roman"/>
          <w:color w:val="auto"/>
          <w:highlight w:val="none"/>
          <w:lang w:val="en-US" w:eastAsia="zh-CN"/>
        </w:rPr>
        <w:t>的营业执照复印件、法人授权书原件，其中法人授权书须附法人及授权代表身份证正反面复印件</w:t>
      </w:r>
      <w:r>
        <w:rPr>
          <w:rFonts w:hint="eastAsia" w:cs="Times New Roman"/>
          <w:color w:val="auto"/>
          <w:highlight w:val="none"/>
          <w:lang w:eastAsia="zh-CN"/>
        </w:rPr>
        <w:t>）</w:t>
      </w:r>
      <w:r>
        <w:rPr>
          <w:rFonts w:hint="eastAsia" w:ascii="宋体" w:hAnsi="宋体" w:eastAsia="宋体" w:cs="Times New Roman"/>
          <w:color w:val="auto"/>
          <w:sz w:val="24"/>
          <w:szCs w:val="24"/>
          <w:highlight w:val="none"/>
        </w:rPr>
        <w:t>。</w:t>
      </w:r>
    </w:p>
    <w:p w14:paraId="6C6E02A8">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六、资格预审的审查标准及方法</w:t>
      </w:r>
    </w:p>
    <w:p w14:paraId="23C22EBD">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1.资格预审的审查标准：将对法人资格、资质证书、技术能力、信誉要求等进行审查。</w:t>
      </w:r>
    </w:p>
    <w:p w14:paraId="07C2EFC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2.资格预审的审查方法：采用 “合格制”资格审查，满足以上全部标准方可通过。</w:t>
      </w:r>
    </w:p>
    <w:p w14:paraId="3C04B17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评审小组对投标人提交的材料进行 “形式审查”与 “实质审查”：</w:t>
      </w:r>
    </w:p>
    <w:p w14:paraId="27D38E7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形式审查：检查文件签署、盖章及内容完整性；</w:t>
      </w:r>
    </w:p>
    <w:p w14:paraId="23349E4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Style w:val="10"/>
          <w:rFonts w:hint="eastAsia"/>
          <w:color w:val="383838"/>
          <w:sz w:val="24"/>
          <w:szCs w:val="24"/>
          <w:highlight w:val="none"/>
          <w:lang w:val="en-US" w:eastAsia="zh-CN"/>
        </w:rPr>
      </w:pPr>
      <w:r>
        <w:rPr>
          <w:rFonts w:hint="eastAsia" w:cs="Times New Roman"/>
          <w:color w:val="auto"/>
          <w:sz w:val="24"/>
          <w:szCs w:val="24"/>
          <w:highlight w:val="none"/>
          <w:lang w:val="en-US" w:eastAsia="zh-CN"/>
        </w:rPr>
        <w:t>实质审查：通过官方渠道核验证书真伪，比对业绩合同关键信息（日期、金额、签字页）。</w:t>
      </w:r>
    </w:p>
    <w:p w14:paraId="388156A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Style w:val="10"/>
          <w:rFonts w:hint="eastAsia"/>
          <w:color w:val="383838"/>
          <w:sz w:val="24"/>
          <w:szCs w:val="24"/>
          <w:highlight w:val="none"/>
          <w:lang w:val="en-US" w:eastAsia="zh-CN"/>
        </w:rPr>
        <w:t>七</w:t>
      </w:r>
      <w:r>
        <w:rPr>
          <w:rStyle w:val="10"/>
          <w:color w:val="383838"/>
          <w:sz w:val="24"/>
          <w:szCs w:val="24"/>
          <w:highlight w:val="none"/>
        </w:rPr>
        <w:t>、拟邀请参加投标的</w:t>
      </w:r>
      <w:r>
        <w:rPr>
          <w:rStyle w:val="10"/>
          <w:rFonts w:hint="eastAsia"/>
          <w:color w:val="383838"/>
          <w:sz w:val="24"/>
          <w:szCs w:val="24"/>
          <w:highlight w:val="none"/>
        </w:rPr>
        <w:t>投标人</w:t>
      </w:r>
      <w:r>
        <w:rPr>
          <w:rStyle w:val="10"/>
          <w:color w:val="383838"/>
          <w:sz w:val="24"/>
          <w:szCs w:val="24"/>
          <w:highlight w:val="none"/>
        </w:rPr>
        <w:t>数量</w:t>
      </w:r>
    </w:p>
    <w:p w14:paraId="1676822E">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color w:val="383838"/>
          <w:sz w:val="24"/>
          <w:szCs w:val="24"/>
          <w:highlight w:val="none"/>
        </w:rPr>
        <w:t>1.如通过资格预审</w:t>
      </w:r>
      <w:r>
        <w:rPr>
          <w:rFonts w:hint="eastAsia"/>
          <w:color w:val="383838"/>
          <w:sz w:val="24"/>
          <w:szCs w:val="24"/>
          <w:highlight w:val="none"/>
        </w:rPr>
        <w:t>投标人</w:t>
      </w:r>
      <w:r>
        <w:rPr>
          <w:color w:val="383838"/>
          <w:sz w:val="24"/>
          <w:szCs w:val="24"/>
          <w:highlight w:val="none"/>
        </w:rPr>
        <w:t>数量不少于三家则</w:t>
      </w:r>
      <w:r>
        <w:rPr>
          <w:rFonts w:hint="eastAsia"/>
          <w:color w:val="383838"/>
          <w:sz w:val="24"/>
          <w:szCs w:val="24"/>
          <w:highlight w:val="none"/>
        </w:rPr>
        <w:t>采用随机抽取的方式邀请3家投标人参加投标。</w:t>
      </w:r>
    </w:p>
    <w:p w14:paraId="2BC741B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color w:val="383838"/>
          <w:sz w:val="24"/>
          <w:szCs w:val="24"/>
          <w:highlight w:val="none"/>
        </w:rPr>
        <w:t>2.如通过资格预审</w:t>
      </w:r>
      <w:r>
        <w:rPr>
          <w:rFonts w:hint="eastAsia"/>
          <w:color w:val="383838"/>
          <w:sz w:val="24"/>
          <w:szCs w:val="24"/>
          <w:highlight w:val="none"/>
        </w:rPr>
        <w:t>投标人</w:t>
      </w:r>
      <w:r>
        <w:rPr>
          <w:color w:val="383838"/>
          <w:sz w:val="24"/>
          <w:szCs w:val="24"/>
          <w:highlight w:val="none"/>
        </w:rPr>
        <w:t>数量少于拟邀请</w:t>
      </w:r>
      <w:r>
        <w:rPr>
          <w:rFonts w:hint="eastAsia"/>
          <w:color w:val="383838"/>
          <w:sz w:val="24"/>
          <w:szCs w:val="24"/>
          <w:highlight w:val="none"/>
        </w:rPr>
        <w:t>投标人</w:t>
      </w:r>
      <w:r>
        <w:rPr>
          <w:color w:val="383838"/>
          <w:sz w:val="24"/>
          <w:szCs w:val="24"/>
          <w:highlight w:val="none"/>
        </w:rPr>
        <w:t>数量，则重新组织招标活动。</w:t>
      </w:r>
    </w:p>
    <w:p w14:paraId="3FF0FE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Style w:val="10"/>
          <w:rFonts w:hint="eastAsia"/>
          <w:color w:val="383838"/>
          <w:sz w:val="24"/>
          <w:szCs w:val="24"/>
          <w:highlight w:val="none"/>
          <w:lang w:val="en-US" w:eastAsia="zh-CN"/>
        </w:rPr>
        <w:t>八</w:t>
      </w:r>
      <w:r>
        <w:rPr>
          <w:rStyle w:val="10"/>
          <w:color w:val="383838"/>
          <w:sz w:val="24"/>
          <w:szCs w:val="24"/>
          <w:highlight w:val="none"/>
        </w:rPr>
        <w:t>、申请文件提交</w:t>
      </w:r>
    </w:p>
    <w:p w14:paraId="4B6B775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textAlignment w:val="baseline"/>
        <w:rPr>
          <w:color w:val="383838"/>
          <w:sz w:val="24"/>
          <w:szCs w:val="24"/>
          <w:highlight w:val="none"/>
        </w:rPr>
      </w:pPr>
      <w:r>
        <w:rPr>
          <w:color w:val="383838"/>
          <w:sz w:val="24"/>
          <w:szCs w:val="24"/>
          <w:highlight w:val="none"/>
        </w:rPr>
        <w:t>应在</w:t>
      </w:r>
      <w:r>
        <w:rPr>
          <w:rFonts w:hint="eastAsia"/>
          <w:b/>
          <w:color w:val="auto"/>
          <w:sz w:val="24"/>
          <w:highlight w:val="none"/>
          <w:u w:val="single"/>
          <w:lang w:eastAsia="zh-CN"/>
        </w:rPr>
        <w:t>2025</w:t>
      </w:r>
      <w:r>
        <w:rPr>
          <w:rFonts w:hint="eastAsia" w:ascii="宋体" w:hAnsi="宋体"/>
          <w:b/>
          <w:color w:val="auto"/>
          <w:sz w:val="24"/>
          <w:highlight w:val="none"/>
          <w:u w:val="single"/>
        </w:rPr>
        <w:t>年</w:t>
      </w:r>
      <w:r>
        <w:rPr>
          <w:rFonts w:hint="eastAsia"/>
          <w:b/>
          <w:color w:val="auto"/>
          <w:sz w:val="24"/>
          <w:highlight w:val="none"/>
          <w:u w:val="single"/>
          <w:lang w:val="en-US" w:eastAsia="zh-CN"/>
        </w:rPr>
        <w:t>09</w:t>
      </w:r>
      <w:r>
        <w:rPr>
          <w:rFonts w:hint="eastAsia" w:ascii="宋体" w:hAnsi="宋体"/>
          <w:b/>
          <w:color w:val="auto"/>
          <w:sz w:val="24"/>
          <w:highlight w:val="none"/>
          <w:u w:val="single"/>
        </w:rPr>
        <w:t>月</w:t>
      </w:r>
      <w:r>
        <w:rPr>
          <w:rFonts w:hint="eastAsia"/>
          <w:b/>
          <w:color w:val="auto"/>
          <w:sz w:val="24"/>
          <w:highlight w:val="none"/>
          <w:u w:val="single"/>
          <w:lang w:val="en-US" w:eastAsia="zh-CN"/>
        </w:rPr>
        <w:t>08</w:t>
      </w:r>
      <w:r>
        <w:rPr>
          <w:rFonts w:hint="eastAsia" w:ascii="宋体" w:hAnsi="宋体"/>
          <w:b/>
          <w:color w:val="auto"/>
          <w:sz w:val="24"/>
          <w:highlight w:val="none"/>
          <w:u w:val="single"/>
        </w:rPr>
        <w:t>日</w:t>
      </w:r>
      <w:r>
        <w:rPr>
          <w:rFonts w:hint="eastAsia"/>
          <w:b/>
          <w:color w:val="auto"/>
          <w:sz w:val="24"/>
          <w:highlight w:val="none"/>
          <w:u w:val="single"/>
          <w:lang w:val="en-US" w:eastAsia="zh-CN"/>
        </w:rPr>
        <w:t>15</w:t>
      </w:r>
      <w:r>
        <w:rPr>
          <w:rFonts w:hint="eastAsia" w:ascii="宋体" w:hAnsi="宋体"/>
          <w:b/>
          <w:color w:val="auto"/>
          <w:sz w:val="24"/>
          <w:highlight w:val="none"/>
          <w:u w:val="single"/>
          <w:lang w:val="en-US" w:eastAsia="zh-CN"/>
        </w:rPr>
        <w:t>：</w:t>
      </w:r>
      <w:r>
        <w:rPr>
          <w:rFonts w:hint="eastAsia"/>
          <w:b/>
          <w:color w:val="auto"/>
          <w:sz w:val="24"/>
          <w:highlight w:val="none"/>
          <w:u w:val="single"/>
          <w:lang w:val="en-US" w:eastAsia="zh-CN"/>
        </w:rPr>
        <w:t>30</w:t>
      </w:r>
      <w:r>
        <w:rPr>
          <w:color w:val="FF0000"/>
          <w:sz w:val="24"/>
          <w:szCs w:val="24"/>
          <w:highlight w:val="none"/>
        </w:rPr>
        <w:t xml:space="preserve"> </w:t>
      </w:r>
      <w:r>
        <w:rPr>
          <w:color w:val="383838"/>
          <w:sz w:val="24"/>
          <w:szCs w:val="24"/>
          <w:highlight w:val="none"/>
        </w:rPr>
        <w:t>（北京时间）前，将申请文件提交至</w:t>
      </w:r>
      <w:r>
        <w:rPr>
          <w:rFonts w:hint="eastAsia"/>
          <w:highlight w:val="none"/>
          <w:lang w:val="en-US" w:eastAsia="zh-CN"/>
        </w:rPr>
        <w:t>福建省福州市晋安区塔头路122-4号真望大厦21层福建省地图出版社有限责任公司企划部</w:t>
      </w:r>
      <w:r>
        <w:rPr>
          <w:color w:val="383838"/>
          <w:sz w:val="24"/>
          <w:szCs w:val="24"/>
          <w:highlight w:val="none"/>
        </w:rPr>
        <w:t>。</w:t>
      </w:r>
    </w:p>
    <w:p w14:paraId="3188947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highlight w:val="none"/>
          <w:lang w:val="en-US" w:eastAsia="zh-CN"/>
        </w:rPr>
      </w:pPr>
      <w:r>
        <w:rPr>
          <w:rStyle w:val="10"/>
          <w:rFonts w:hint="eastAsia"/>
          <w:color w:val="383838"/>
          <w:sz w:val="24"/>
          <w:szCs w:val="24"/>
          <w:highlight w:val="none"/>
          <w:lang w:val="en-US" w:eastAsia="zh-CN"/>
        </w:rPr>
        <w:t>九</w:t>
      </w:r>
      <w:r>
        <w:rPr>
          <w:rStyle w:val="10"/>
          <w:color w:val="383838"/>
          <w:sz w:val="24"/>
          <w:szCs w:val="24"/>
          <w:highlight w:val="none"/>
        </w:rPr>
        <w:t>、</w:t>
      </w:r>
      <w:r>
        <w:rPr>
          <w:rStyle w:val="10"/>
          <w:rFonts w:hint="eastAsia"/>
          <w:color w:val="383838"/>
          <w:sz w:val="24"/>
          <w:szCs w:val="24"/>
          <w:highlight w:val="none"/>
          <w:lang w:val="en-US" w:eastAsia="zh-CN"/>
        </w:rPr>
        <w:t>联系方式</w:t>
      </w:r>
    </w:p>
    <w:p w14:paraId="3231376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highlight w:val="none"/>
          <w:lang w:val="en-US" w:eastAsia="zh-CN"/>
        </w:rPr>
      </w:pPr>
      <w:r>
        <w:rPr>
          <w:rFonts w:hint="eastAsia"/>
          <w:color w:val="383838"/>
          <w:sz w:val="24"/>
          <w:szCs w:val="24"/>
          <w:highlight w:val="none"/>
          <w:lang w:val="en-US" w:eastAsia="zh-CN"/>
        </w:rPr>
        <w:t>联系人：吴女士</w:t>
      </w:r>
    </w:p>
    <w:p w14:paraId="104005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highlight w:val="none"/>
          <w:lang w:val="en-US" w:eastAsia="zh-CN"/>
        </w:rPr>
      </w:pPr>
      <w:r>
        <w:rPr>
          <w:color w:val="383838"/>
          <w:sz w:val="24"/>
          <w:szCs w:val="24"/>
          <w:highlight w:val="none"/>
        </w:rPr>
        <w:t>联系电话：</w:t>
      </w:r>
      <w:r>
        <w:rPr>
          <w:rFonts w:hint="eastAsia"/>
          <w:color w:val="383838"/>
          <w:sz w:val="24"/>
          <w:szCs w:val="24"/>
          <w:highlight w:val="none"/>
          <w:lang w:val="en-US" w:eastAsia="zh-CN"/>
        </w:rPr>
        <w:t>15880486184</w:t>
      </w:r>
    </w:p>
    <w:p w14:paraId="5A0FD46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color w:val="383838"/>
          <w:sz w:val="24"/>
          <w:szCs w:val="24"/>
          <w:highlight w:val="none"/>
          <w:lang w:val="en-US" w:eastAsia="zh-CN"/>
        </w:rPr>
      </w:pPr>
      <w:r>
        <w:rPr>
          <w:rFonts w:hint="eastAsia"/>
          <w:color w:val="383838"/>
          <w:sz w:val="24"/>
          <w:szCs w:val="24"/>
          <w:highlight w:val="none"/>
          <w:lang w:val="en-US" w:eastAsia="zh-CN"/>
        </w:rPr>
        <w:t>地址：</w:t>
      </w:r>
      <w:r>
        <w:rPr>
          <w:rFonts w:hint="eastAsia"/>
          <w:highlight w:val="none"/>
          <w:lang w:val="en-US" w:eastAsia="zh-CN"/>
        </w:rPr>
        <w:t>福建省福州市晋安区塔头路122-4号真望大厦21层福建省地图出版社有限责任公司企划部</w:t>
      </w:r>
    </w:p>
    <w:p w14:paraId="059CE24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rPr>
      </w:pPr>
      <w:r>
        <w:rPr>
          <w:rFonts w:hint="eastAsia"/>
          <w:b/>
          <w:bCs/>
          <w:color w:val="383838"/>
          <w:sz w:val="24"/>
          <w:szCs w:val="24"/>
          <w:highlight w:val="none"/>
          <w:lang w:val="en-US" w:eastAsia="zh-CN"/>
        </w:rPr>
        <w:t>十</w:t>
      </w:r>
      <w:r>
        <w:rPr>
          <w:rFonts w:hint="eastAsia"/>
          <w:b/>
          <w:bCs/>
          <w:color w:val="383838"/>
          <w:sz w:val="24"/>
          <w:szCs w:val="24"/>
          <w:highlight w:val="none"/>
        </w:rPr>
        <w:t>、其他补充事宜</w:t>
      </w:r>
      <w:r>
        <w:rPr>
          <w:rFonts w:hint="eastAsia" w:ascii="宋体" w:hAnsi="宋体" w:eastAsia="宋体" w:cs="宋体"/>
          <w:b w:val="0"/>
          <w:bCs w:val="0"/>
          <w:color w:val="383838"/>
          <w:sz w:val="24"/>
          <w:szCs w:val="24"/>
          <w:highlight w:val="none"/>
          <w:lang w:val="en-US" w:eastAsia="zh-CN"/>
        </w:rPr>
        <w:br w:type="textWrapping"/>
      </w:r>
      <w:r>
        <w:rPr>
          <w:rFonts w:hint="eastAsia" w:cs="宋体"/>
          <w:b w:val="0"/>
          <w:bCs w:val="0"/>
          <w:color w:val="383838"/>
          <w:sz w:val="24"/>
          <w:szCs w:val="24"/>
          <w:highlight w:val="none"/>
          <w:lang w:val="en-US" w:eastAsia="zh-CN"/>
        </w:rPr>
        <w:t>（</w:t>
      </w:r>
      <w:r>
        <w:rPr>
          <w:rFonts w:hint="eastAsia" w:ascii="宋体" w:hAnsi="宋体" w:eastAsia="宋体" w:cs="宋体"/>
          <w:color w:val="383838"/>
          <w:sz w:val="24"/>
          <w:szCs w:val="24"/>
          <w:highlight w:val="none"/>
        </w:rPr>
        <w:t>一）申请人自行承担参加本次资格预审所产生的全部费用。</w:t>
      </w:r>
    </w:p>
    <w:p w14:paraId="77CEE80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rPr>
      </w:pPr>
      <w:r>
        <w:rPr>
          <w:rFonts w:hint="eastAsia" w:ascii="宋体" w:hAnsi="宋体" w:eastAsia="宋体" w:cs="宋体"/>
          <w:color w:val="383838"/>
          <w:sz w:val="24"/>
          <w:szCs w:val="24"/>
          <w:highlight w:val="none"/>
        </w:rPr>
        <w:t>（二）申请人应当按照本公告规定及时向采购机构如实提供相关材料。</w:t>
      </w:r>
    </w:p>
    <w:p w14:paraId="4813E054">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rPr>
      </w:pPr>
      <w:r>
        <w:rPr>
          <w:rFonts w:hint="eastAsia" w:ascii="宋体" w:hAnsi="宋体" w:eastAsia="宋体" w:cs="宋体"/>
          <w:color w:val="383838"/>
          <w:sz w:val="24"/>
          <w:szCs w:val="24"/>
          <w:highlight w:val="none"/>
        </w:rPr>
        <w:t>（三）申请人应当保证其申请文件和其他相关信息真实完整，因提供虚假文件、信息、承诺等，影响本次资格预审和后续采购的，采购人将报请上级采购管理部门将其列入不良行为记录名单，1至3年内禁止其参加</w:t>
      </w:r>
      <w:r>
        <w:rPr>
          <w:rFonts w:hint="eastAsia" w:ascii="宋体" w:hAnsi="宋体" w:eastAsia="宋体" w:cs="宋体"/>
          <w:color w:val="383838"/>
          <w:sz w:val="24"/>
          <w:szCs w:val="24"/>
          <w:highlight w:val="none"/>
          <w:lang w:val="en-US" w:eastAsia="zh-CN"/>
        </w:rPr>
        <w:t>本单位</w:t>
      </w:r>
      <w:r>
        <w:rPr>
          <w:rFonts w:hint="eastAsia" w:ascii="宋体" w:hAnsi="宋体" w:eastAsia="宋体" w:cs="宋体"/>
          <w:color w:val="383838"/>
          <w:sz w:val="24"/>
          <w:szCs w:val="24"/>
          <w:highlight w:val="none"/>
        </w:rPr>
        <w:t>采购活动。</w:t>
      </w:r>
    </w:p>
    <w:p w14:paraId="224D304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lang w:val="en-US" w:eastAsia="zh-CN"/>
        </w:rPr>
      </w:pPr>
      <w:r>
        <w:rPr>
          <w:rFonts w:hint="eastAsia" w:ascii="宋体" w:hAnsi="宋体" w:eastAsia="宋体" w:cs="宋体"/>
          <w:color w:val="383838"/>
          <w:sz w:val="24"/>
          <w:szCs w:val="24"/>
          <w:highlight w:val="none"/>
          <w:lang w:val="en-US" w:eastAsia="zh-CN"/>
        </w:rPr>
        <w:t>(四)申请人应当特别留意载明的</w:t>
      </w:r>
      <w:r>
        <w:rPr>
          <w:rFonts w:hint="eastAsia" w:ascii="宋体" w:hAnsi="宋体" w:eastAsia="宋体" w:cs="宋体"/>
          <w:color w:val="383838"/>
          <w:sz w:val="24"/>
          <w:szCs w:val="24"/>
          <w:highlight w:val="none"/>
        </w:rPr>
        <w:t>资格预审申请材料递交</w:t>
      </w:r>
      <w:r>
        <w:rPr>
          <w:rFonts w:hint="eastAsia" w:ascii="宋体" w:hAnsi="宋体" w:eastAsia="宋体" w:cs="宋体"/>
          <w:color w:val="383838"/>
          <w:sz w:val="24"/>
          <w:szCs w:val="24"/>
          <w:highlight w:val="none"/>
          <w:lang w:val="en-US" w:eastAsia="zh-CN"/>
        </w:rPr>
        <w:t>开始截止时间和地点，逾期送达的资格预审申请文件将被拒收。</w:t>
      </w:r>
    </w:p>
    <w:p w14:paraId="653A816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b w:val="0"/>
          <w:bCs w:val="0"/>
          <w:color w:val="383838"/>
          <w:sz w:val="24"/>
          <w:szCs w:val="24"/>
          <w:highlight w:val="none"/>
        </w:rPr>
      </w:pPr>
    </w:p>
    <w:p w14:paraId="567FDF9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right"/>
        <w:textAlignment w:val="baseline"/>
        <w:rPr>
          <w:rFonts w:hint="default" w:ascii="宋体" w:hAnsi="宋体" w:eastAsia="宋体" w:cs="宋体"/>
          <w:b w:val="0"/>
          <w:bCs w:val="0"/>
          <w:color w:val="383838"/>
          <w:sz w:val="24"/>
          <w:szCs w:val="24"/>
          <w:highlight w:val="none"/>
          <w:lang w:val="en-US" w:eastAsia="zh-CN"/>
        </w:rPr>
      </w:pPr>
      <w:r>
        <w:rPr>
          <w:rFonts w:hint="eastAsia" w:cs="宋体"/>
          <w:b w:val="0"/>
          <w:bCs w:val="0"/>
          <w:color w:val="383838"/>
          <w:sz w:val="24"/>
          <w:szCs w:val="24"/>
          <w:highlight w:val="none"/>
          <w:lang w:val="en-US" w:eastAsia="zh-CN"/>
        </w:rPr>
        <w:t>福建省地图出版社有限责任公司</w:t>
      </w:r>
    </w:p>
    <w:p w14:paraId="446470DA">
      <w:pPr>
        <w:keepNext w:val="0"/>
        <w:keepLines w:val="0"/>
        <w:pageBreakBefore w:val="0"/>
        <w:widowControl/>
        <w:kinsoku/>
        <w:wordWrap/>
        <w:overflowPunct/>
        <w:topLinePunct w:val="0"/>
        <w:autoSpaceDE/>
        <w:autoSpaceDN/>
        <w:bidi w:val="0"/>
        <w:spacing w:line="360" w:lineRule="auto"/>
        <w:jc w:val="right"/>
        <w:rPr>
          <w:highlight w:val="none"/>
        </w:rPr>
      </w:pPr>
      <w:r>
        <w:rPr>
          <w:rFonts w:hint="eastAsia"/>
          <w:highlight w:val="none"/>
          <w:lang w:val="en-US" w:eastAsia="zh-CN"/>
        </w:rPr>
        <w:t>2025年09月03</w:t>
      </w:r>
      <w:bookmarkStart w:id="0" w:name="_GoBack"/>
      <w:bookmarkEnd w:id="0"/>
      <w:r>
        <w:rPr>
          <w:rFonts w:hint="eastAsia"/>
          <w:highlight w:val="none"/>
          <w:lang w:val="en-US" w:eastAsia="zh-CN"/>
        </w:rPr>
        <w:t>日</w:t>
      </w:r>
    </w:p>
    <w:sectPr>
      <w:pgSz w:w="11906" w:h="16838"/>
      <w:pgMar w:top="1440" w:right="1587" w:bottom="1440"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revisionView w:markup="0"/>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mM3NjQ1NDg5NjhiOGIwMTBkNjk2MGIzYTI1MTYifQ=="/>
    <w:docVar w:name="KSO_WPS_MARK_KEY" w:val="5dc03236-74a0-4c87-83f0-bf849e2f4b70"/>
  </w:docVars>
  <w:rsids>
    <w:rsidRoot w:val="00D31D50"/>
    <w:rsid w:val="000B7EF7"/>
    <w:rsid w:val="00223FF6"/>
    <w:rsid w:val="00323B43"/>
    <w:rsid w:val="003D37D8"/>
    <w:rsid w:val="00426133"/>
    <w:rsid w:val="004358AB"/>
    <w:rsid w:val="00646593"/>
    <w:rsid w:val="00737C15"/>
    <w:rsid w:val="007456FE"/>
    <w:rsid w:val="007649BD"/>
    <w:rsid w:val="008B3917"/>
    <w:rsid w:val="008B7726"/>
    <w:rsid w:val="008F54D1"/>
    <w:rsid w:val="00AE4DFA"/>
    <w:rsid w:val="00D31D50"/>
    <w:rsid w:val="00E06BCD"/>
    <w:rsid w:val="00FB5DA0"/>
    <w:rsid w:val="072C6ABF"/>
    <w:rsid w:val="077D4DB3"/>
    <w:rsid w:val="08B37195"/>
    <w:rsid w:val="09346655"/>
    <w:rsid w:val="0ED81940"/>
    <w:rsid w:val="10CA02DD"/>
    <w:rsid w:val="14586638"/>
    <w:rsid w:val="149D0F09"/>
    <w:rsid w:val="16BF2B60"/>
    <w:rsid w:val="18120415"/>
    <w:rsid w:val="1B421A24"/>
    <w:rsid w:val="1B9B0D9E"/>
    <w:rsid w:val="1CF3018B"/>
    <w:rsid w:val="1D1D4099"/>
    <w:rsid w:val="1E3D119E"/>
    <w:rsid w:val="1F1D3B12"/>
    <w:rsid w:val="1F9D516C"/>
    <w:rsid w:val="21823392"/>
    <w:rsid w:val="27312F06"/>
    <w:rsid w:val="28CE60E8"/>
    <w:rsid w:val="28FC33A0"/>
    <w:rsid w:val="2BF62E4D"/>
    <w:rsid w:val="2C293F03"/>
    <w:rsid w:val="2E4866BB"/>
    <w:rsid w:val="2F992A28"/>
    <w:rsid w:val="30311243"/>
    <w:rsid w:val="32344469"/>
    <w:rsid w:val="3309239B"/>
    <w:rsid w:val="34890D5D"/>
    <w:rsid w:val="3851405C"/>
    <w:rsid w:val="3A1A5F36"/>
    <w:rsid w:val="414341C0"/>
    <w:rsid w:val="41EB0589"/>
    <w:rsid w:val="439C2B0F"/>
    <w:rsid w:val="43D1370F"/>
    <w:rsid w:val="44A4368A"/>
    <w:rsid w:val="46251CB0"/>
    <w:rsid w:val="49D5047F"/>
    <w:rsid w:val="4A3B7927"/>
    <w:rsid w:val="4B481D5B"/>
    <w:rsid w:val="4B48651B"/>
    <w:rsid w:val="4BE43FEB"/>
    <w:rsid w:val="4D906E2A"/>
    <w:rsid w:val="51776DEB"/>
    <w:rsid w:val="535E084E"/>
    <w:rsid w:val="543C6170"/>
    <w:rsid w:val="55854417"/>
    <w:rsid w:val="57156889"/>
    <w:rsid w:val="5A1166DE"/>
    <w:rsid w:val="5B895CE8"/>
    <w:rsid w:val="5BEA72EC"/>
    <w:rsid w:val="5EF75C66"/>
    <w:rsid w:val="5F2F1AFD"/>
    <w:rsid w:val="6170502F"/>
    <w:rsid w:val="622801D9"/>
    <w:rsid w:val="65C578A3"/>
    <w:rsid w:val="670D0006"/>
    <w:rsid w:val="69D1431F"/>
    <w:rsid w:val="6ADF50B4"/>
    <w:rsid w:val="6BE4390F"/>
    <w:rsid w:val="6C2455C7"/>
    <w:rsid w:val="6C3C6147"/>
    <w:rsid w:val="6D8E15BB"/>
    <w:rsid w:val="6E522034"/>
    <w:rsid w:val="6FD15821"/>
    <w:rsid w:val="703D253D"/>
    <w:rsid w:val="72EC2E9A"/>
    <w:rsid w:val="741B63E8"/>
    <w:rsid w:val="747C5392"/>
    <w:rsid w:val="79B039FB"/>
    <w:rsid w:val="7A291A06"/>
    <w:rsid w:val="7AAE0556"/>
    <w:rsid w:val="7F88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rFonts w:hint="default" w:ascii="ˎ̥" w:hAnsi="ˎ̥"/>
      <w:color w:val="333333"/>
      <w:sz w:val="18"/>
      <w:szCs w:val="18"/>
      <w:u w:val="none"/>
    </w:rPr>
  </w:style>
  <w:style w:type="character" w:customStyle="1" w:styleId="12">
    <w:name w:val="标题 3 Char"/>
    <w:basedOn w:val="9"/>
    <w:link w:val="3"/>
    <w:qFormat/>
    <w:uiPriority w:val="9"/>
    <w:rPr>
      <w:rFonts w:ascii="宋体" w:hAnsi="宋体" w:eastAsia="宋体" w:cs="宋体"/>
      <w:b/>
      <w:bCs/>
      <w:sz w:val="27"/>
      <w:szCs w:val="27"/>
    </w:rPr>
  </w:style>
  <w:style w:type="character" w:customStyle="1" w:styleId="13">
    <w:name w:val="标题 2 Char"/>
    <w:basedOn w:val="9"/>
    <w:link w:val="2"/>
    <w:semiHidden/>
    <w:qFormat/>
    <w:uiPriority w:val="9"/>
    <w:rPr>
      <w:rFonts w:asciiTheme="majorHAnsi" w:hAnsiTheme="majorHAnsi" w:eastAsiaTheme="majorEastAsia" w:cstheme="majorBidi"/>
      <w:b/>
      <w:bCs/>
      <w:sz w:val="32"/>
      <w:szCs w:val="32"/>
    </w:rPr>
  </w:style>
  <w:style w:type="character" w:customStyle="1" w:styleId="14">
    <w:name w:val="页眉 Char"/>
    <w:basedOn w:val="9"/>
    <w:link w:val="5"/>
    <w:semiHidden/>
    <w:qFormat/>
    <w:uiPriority w:val="99"/>
    <w:rPr>
      <w:rFonts w:ascii="Tahoma" w:hAnsi="Tahoma"/>
      <w:sz w:val="18"/>
      <w:szCs w:val="18"/>
    </w:rPr>
  </w:style>
  <w:style w:type="character" w:customStyle="1" w:styleId="15">
    <w:name w:val="页脚 Char"/>
    <w:basedOn w:val="9"/>
    <w:link w:val="4"/>
    <w:semiHidden/>
    <w:qFormat/>
    <w:uiPriority w:val="99"/>
    <w:rPr>
      <w:rFonts w:ascii="Tahoma" w:hAnsi="Tahoma"/>
      <w:sz w:val="18"/>
      <w:szCs w:val="18"/>
    </w:rPr>
  </w:style>
  <w:style w:type="paragraph" w:customStyle="1" w:styleId="16">
    <w:name w:val="标准"/>
    <w:basedOn w:val="1"/>
    <w:qFormat/>
    <w:uiPriority w:val="0"/>
    <w:pPr>
      <w:spacing w:line="360" w:lineRule="auto"/>
      <w:ind w:firstLine="200" w:firstLineChars="200"/>
    </w:pPr>
    <w:rPr>
      <w:rFonts w:cs="宋体"/>
      <w:szCs w:val="20"/>
    </w:rPr>
  </w:style>
  <w:style w:type="paragraph" w:customStyle="1" w:styleId="17">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2586</Words>
  <Characters>2794</Characters>
  <Lines>11</Lines>
  <Paragraphs>3</Paragraphs>
  <TotalTime>2</TotalTime>
  <ScaleCrop>false</ScaleCrop>
  <LinksUpToDate>false</LinksUpToDate>
  <CharactersWithSpaces>2808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RRrrrrebecca</cp:lastModifiedBy>
  <dcterms:modified xsi:type="dcterms:W3CDTF">2025-09-02T08:23:32Z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0B059BBBA6964667A9681A797574AF9A_13</vt:lpwstr>
  </property>
  <property fmtid="{D5CDD505-2E9C-101B-9397-08002B2CF9AE}" pid="4" name="KSOTemplateDocerSaveRecord">
    <vt:lpwstr>eyJoZGlkIjoiNGU0YjhlNGYxYmVlMzhmMzA0YTk0MzZlYTFiNjllMTIiLCJ1c2VySWQiOiI2OTI3ODY0NDQifQ==</vt:lpwstr>
  </property>
</Properties>
</file>